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34E12" w14:textId="1E1D9B7F" w:rsidR="00417126" w:rsidRPr="0099601F" w:rsidRDefault="00417126" w:rsidP="00417126">
      <w:pPr>
        <w:tabs>
          <w:tab w:val="left" w:pos="1985"/>
        </w:tabs>
        <w:spacing w:after="0"/>
        <w:ind w:left="0" w:firstLine="0"/>
        <w:rPr>
          <w:rFonts w:eastAsia="바탕"/>
          <w:b/>
          <w:bCs/>
          <w:sz w:val="28"/>
          <w:szCs w:val="24"/>
        </w:rPr>
      </w:pPr>
      <w:bookmarkStart w:id="0" w:name="_Hlk145670493"/>
      <w:r w:rsidRPr="0099601F">
        <w:rPr>
          <w:rFonts w:eastAsia="바탕"/>
          <w:b/>
          <w:bCs/>
          <w:sz w:val="28"/>
          <w:szCs w:val="24"/>
        </w:rPr>
        <w:t>3GPP TSG RAN WG1 #1</w:t>
      </w:r>
      <w:r w:rsidR="009F64B9">
        <w:rPr>
          <w:rFonts w:eastAsia="바탕"/>
          <w:b/>
          <w:bCs/>
          <w:sz w:val="28"/>
          <w:szCs w:val="24"/>
          <w:lang w:eastAsia="ko-KR"/>
        </w:rPr>
        <w:t>20</w:t>
      </w:r>
      <w:r w:rsidRPr="0099601F">
        <w:rPr>
          <w:rFonts w:eastAsia="바탕"/>
          <w:b/>
          <w:bCs/>
          <w:sz w:val="28"/>
          <w:szCs w:val="24"/>
        </w:rPr>
        <w:tab/>
      </w:r>
      <w:r w:rsidRPr="0099601F">
        <w:rPr>
          <w:rFonts w:eastAsia="바탕"/>
          <w:b/>
          <w:bCs/>
          <w:sz w:val="28"/>
          <w:szCs w:val="24"/>
        </w:rPr>
        <w:tab/>
      </w:r>
      <w:r w:rsidRPr="0099601F">
        <w:rPr>
          <w:rFonts w:eastAsia="바탕"/>
          <w:b/>
          <w:bCs/>
          <w:sz w:val="28"/>
          <w:szCs w:val="24"/>
        </w:rPr>
        <w:tab/>
        <w:t xml:space="preserve">                  </w:t>
      </w:r>
      <w:r w:rsidRPr="008E184C">
        <w:rPr>
          <w:rFonts w:eastAsia="바탕"/>
          <w:b/>
          <w:bCs/>
          <w:sz w:val="28"/>
          <w:szCs w:val="24"/>
        </w:rPr>
        <w:t>R1-</w:t>
      </w:r>
      <w:r w:rsidR="009F64B9" w:rsidRPr="009F64B9">
        <w:rPr>
          <w:rFonts w:eastAsia="바탕"/>
          <w:b/>
          <w:bCs/>
          <w:sz w:val="28"/>
          <w:szCs w:val="24"/>
        </w:rPr>
        <w:t>2500958</w:t>
      </w:r>
    </w:p>
    <w:p w14:paraId="470686F7" w14:textId="50ECFCC7" w:rsidR="009F64B9" w:rsidRPr="0099601F" w:rsidRDefault="009F64B9" w:rsidP="00417126">
      <w:pPr>
        <w:tabs>
          <w:tab w:val="left" w:pos="1985"/>
        </w:tabs>
        <w:spacing w:after="0"/>
        <w:ind w:left="0" w:firstLine="0"/>
        <w:rPr>
          <w:rFonts w:eastAsia="바탕"/>
          <w:b/>
          <w:bCs/>
          <w:sz w:val="28"/>
          <w:szCs w:val="24"/>
        </w:rPr>
      </w:pPr>
      <w:r w:rsidRPr="009F64B9">
        <w:rPr>
          <w:rFonts w:eastAsia="바탕"/>
          <w:b/>
          <w:bCs/>
          <w:sz w:val="28"/>
          <w:szCs w:val="24"/>
        </w:rPr>
        <w:t>Athens, Greece, February 17th – 21st, 2025</w:t>
      </w:r>
    </w:p>
    <w:bookmarkEnd w:id="0"/>
    <w:p w14:paraId="47200AEB" w14:textId="77777777" w:rsidR="000D41C4" w:rsidRPr="00417126" w:rsidRDefault="000D41C4" w:rsidP="00634235">
      <w:pPr>
        <w:tabs>
          <w:tab w:val="left" w:pos="1985"/>
        </w:tabs>
        <w:spacing w:after="0"/>
        <w:ind w:left="0" w:firstLine="0"/>
        <w:rPr>
          <w:rFonts w:ascii="Arial" w:eastAsia="맑은 고딕" w:hAnsi="Arial"/>
          <w:b/>
          <w:sz w:val="24"/>
          <w:lang w:eastAsia="ko-KR"/>
        </w:rPr>
      </w:pPr>
    </w:p>
    <w:p w14:paraId="334FB070" w14:textId="5C86F170" w:rsidR="00C238EE" w:rsidRPr="005A471E" w:rsidRDefault="003C5E2A" w:rsidP="00634235">
      <w:pPr>
        <w:tabs>
          <w:tab w:val="left" w:pos="1985"/>
        </w:tabs>
        <w:spacing w:after="0"/>
        <w:ind w:left="0" w:firstLine="0"/>
        <w:rPr>
          <w:rFonts w:eastAsia="바탕"/>
          <w:sz w:val="24"/>
          <w:lang w:val="en-US" w:eastAsia="ko-KR"/>
        </w:rPr>
      </w:pPr>
      <w:r w:rsidRPr="005A471E">
        <w:rPr>
          <w:b/>
          <w:sz w:val="24"/>
          <w:lang w:val="en-US"/>
        </w:rPr>
        <w:t>Agenda Item:</w:t>
      </w:r>
      <w:r w:rsidRPr="005A471E">
        <w:rPr>
          <w:sz w:val="24"/>
          <w:lang w:val="en-US"/>
        </w:rPr>
        <w:tab/>
      </w:r>
      <w:r w:rsidR="00516FE1" w:rsidRPr="005A471E">
        <w:rPr>
          <w:rFonts w:eastAsia="맑은 고딕"/>
          <w:sz w:val="24"/>
          <w:lang w:val="en-US" w:eastAsia="ko-KR"/>
        </w:rPr>
        <w:t>9</w:t>
      </w:r>
      <w:r w:rsidR="00E747F9" w:rsidRPr="005A471E">
        <w:rPr>
          <w:rFonts w:eastAsia="맑은 고딕"/>
          <w:sz w:val="24"/>
          <w:lang w:val="en-US" w:eastAsia="ko-KR"/>
        </w:rPr>
        <w:t>.</w:t>
      </w:r>
      <w:r w:rsidR="005A471E" w:rsidRPr="005A471E">
        <w:rPr>
          <w:rFonts w:eastAsia="맑은 고딕"/>
          <w:sz w:val="24"/>
          <w:lang w:val="en-US" w:eastAsia="ko-KR"/>
        </w:rPr>
        <w:t>6</w:t>
      </w:r>
      <w:r w:rsidR="00E747F9" w:rsidRPr="005A471E">
        <w:rPr>
          <w:rFonts w:eastAsia="맑은 고딕"/>
          <w:sz w:val="24"/>
          <w:lang w:val="en-US" w:eastAsia="ko-KR"/>
        </w:rPr>
        <w:t>.</w:t>
      </w:r>
      <w:r w:rsidR="00B45712">
        <w:rPr>
          <w:rFonts w:eastAsia="맑은 고딕"/>
          <w:sz w:val="24"/>
          <w:lang w:val="en-US" w:eastAsia="ko-KR"/>
        </w:rPr>
        <w:t>3</w:t>
      </w:r>
    </w:p>
    <w:p w14:paraId="13309514" w14:textId="77777777" w:rsidR="003C5E2A" w:rsidRPr="005A471E" w:rsidRDefault="003C5E2A" w:rsidP="00634235">
      <w:pPr>
        <w:tabs>
          <w:tab w:val="left" w:pos="1985"/>
        </w:tabs>
        <w:spacing w:after="0"/>
        <w:ind w:left="0" w:firstLine="0"/>
        <w:rPr>
          <w:rFonts w:eastAsia="바탕"/>
          <w:sz w:val="24"/>
          <w:lang w:eastAsia="ko-KR"/>
        </w:rPr>
      </w:pPr>
      <w:r w:rsidRPr="005A471E">
        <w:rPr>
          <w:b/>
          <w:sz w:val="24"/>
        </w:rPr>
        <w:t xml:space="preserve">Source: </w:t>
      </w:r>
      <w:r w:rsidRPr="005A471E">
        <w:rPr>
          <w:b/>
          <w:sz w:val="24"/>
        </w:rPr>
        <w:tab/>
      </w:r>
      <w:r w:rsidRPr="005A471E">
        <w:rPr>
          <w:rFonts w:eastAsia="바탕"/>
          <w:sz w:val="24"/>
          <w:lang w:eastAsia="ko-KR"/>
        </w:rPr>
        <w:t>LG Electronics</w:t>
      </w:r>
    </w:p>
    <w:p w14:paraId="5E385427" w14:textId="642277D0" w:rsidR="003C5E2A" w:rsidRPr="005A471E" w:rsidRDefault="003C5E2A" w:rsidP="00AF3B01">
      <w:pPr>
        <w:tabs>
          <w:tab w:val="left" w:pos="1985"/>
        </w:tabs>
        <w:spacing w:after="0"/>
        <w:ind w:left="482" w:hangingChars="200" w:hanging="482"/>
        <w:rPr>
          <w:rFonts w:eastAsia="바탕"/>
          <w:sz w:val="24"/>
          <w:szCs w:val="24"/>
          <w:lang w:val="en-US" w:eastAsia="ko-KR"/>
        </w:rPr>
      </w:pPr>
      <w:r w:rsidRPr="005A471E">
        <w:rPr>
          <w:b/>
          <w:sz w:val="24"/>
        </w:rPr>
        <w:t>Title:</w:t>
      </w:r>
      <w:r w:rsidRPr="005A471E">
        <w:rPr>
          <w:sz w:val="24"/>
        </w:rPr>
        <w:t xml:space="preserve"> </w:t>
      </w:r>
      <w:r w:rsidRPr="005A471E">
        <w:rPr>
          <w:sz w:val="24"/>
        </w:rPr>
        <w:tab/>
      </w:r>
      <w:r w:rsidR="005A471E">
        <w:rPr>
          <w:rFonts w:eastAsia="바탕"/>
          <w:sz w:val="24"/>
          <w:szCs w:val="24"/>
          <w:lang w:eastAsia="ko-KR"/>
        </w:rPr>
        <w:t xml:space="preserve">Discussion on </w:t>
      </w:r>
      <w:r w:rsidR="00BC7925" w:rsidRPr="00BC7925">
        <w:rPr>
          <w:rFonts w:eastAsia="바탕"/>
          <w:sz w:val="24"/>
          <w:szCs w:val="24"/>
          <w:lang w:eastAsia="ko-KR"/>
        </w:rPr>
        <w:t>LP-WUS operation in</w:t>
      </w:r>
      <w:r w:rsidR="00B45712">
        <w:rPr>
          <w:rFonts w:eastAsia="바탕"/>
          <w:sz w:val="24"/>
          <w:szCs w:val="24"/>
          <w:lang w:eastAsia="ko-KR"/>
        </w:rPr>
        <w:t xml:space="preserve"> </w:t>
      </w:r>
      <w:r w:rsidR="00B45712">
        <w:rPr>
          <w:rFonts w:eastAsia="바탕" w:hint="eastAsia"/>
          <w:sz w:val="24"/>
          <w:szCs w:val="24"/>
          <w:lang w:eastAsia="ko-KR"/>
        </w:rPr>
        <w:t>C</w:t>
      </w:r>
      <w:r w:rsidR="00B45712">
        <w:rPr>
          <w:rFonts w:eastAsia="바탕"/>
          <w:sz w:val="24"/>
          <w:szCs w:val="24"/>
          <w:lang w:eastAsia="ko-KR"/>
        </w:rPr>
        <w:t>ONNECTED modes</w:t>
      </w:r>
    </w:p>
    <w:p w14:paraId="32013722" w14:textId="77777777" w:rsidR="00152C02" w:rsidRPr="005A471E" w:rsidRDefault="003C5E2A" w:rsidP="00634235">
      <w:pPr>
        <w:pBdr>
          <w:bottom w:val="single" w:sz="12" w:space="1" w:color="auto"/>
        </w:pBdr>
        <w:tabs>
          <w:tab w:val="left" w:pos="1985"/>
        </w:tabs>
        <w:ind w:left="0" w:firstLine="0"/>
        <w:rPr>
          <w:rFonts w:eastAsia="바탕"/>
          <w:sz w:val="24"/>
          <w:lang w:eastAsia="ko-KR"/>
        </w:rPr>
      </w:pPr>
      <w:r w:rsidRPr="005A471E">
        <w:rPr>
          <w:b/>
          <w:sz w:val="24"/>
        </w:rPr>
        <w:t>Document for:</w:t>
      </w:r>
      <w:r w:rsidRPr="005A471E">
        <w:rPr>
          <w:sz w:val="24"/>
        </w:rPr>
        <w:tab/>
      </w:r>
      <w:r w:rsidRPr="005A471E">
        <w:rPr>
          <w:rFonts w:eastAsia="바탕"/>
          <w:sz w:val="24"/>
          <w:lang w:eastAsia="ko-KR"/>
        </w:rPr>
        <w:t>Discussion</w:t>
      </w:r>
      <w:bookmarkStart w:id="1" w:name="Source"/>
      <w:bookmarkStart w:id="2" w:name="Title"/>
      <w:bookmarkStart w:id="3" w:name="DocumentFor"/>
      <w:bookmarkEnd w:id="1"/>
      <w:bookmarkEnd w:id="2"/>
      <w:bookmarkEnd w:id="3"/>
      <w:r w:rsidR="00963DEA" w:rsidRPr="005A471E">
        <w:rPr>
          <w:rFonts w:eastAsia="바탕"/>
          <w:sz w:val="24"/>
          <w:lang w:eastAsia="ko-KR"/>
        </w:rPr>
        <w:t xml:space="preserve"> </w:t>
      </w:r>
      <w:r w:rsidR="00384FAF" w:rsidRPr="005A471E">
        <w:rPr>
          <w:rFonts w:eastAsia="바탕"/>
          <w:sz w:val="24"/>
          <w:lang w:eastAsia="ko-KR"/>
        </w:rPr>
        <w:t>and</w:t>
      </w:r>
      <w:r w:rsidR="00963DEA" w:rsidRPr="005A471E">
        <w:rPr>
          <w:rFonts w:eastAsia="바탕"/>
          <w:sz w:val="24"/>
          <w:lang w:eastAsia="ko-KR"/>
        </w:rPr>
        <w:t xml:space="preserve"> </w:t>
      </w:r>
      <w:r w:rsidR="003B4252" w:rsidRPr="005A471E">
        <w:rPr>
          <w:rFonts w:eastAsia="바탕"/>
          <w:sz w:val="24"/>
          <w:lang w:eastAsia="ko-KR"/>
        </w:rPr>
        <w:t>d</w:t>
      </w:r>
      <w:r w:rsidR="00963DEA" w:rsidRPr="005A471E">
        <w:rPr>
          <w:rFonts w:eastAsia="바탕"/>
          <w:sz w:val="24"/>
          <w:lang w:eastAsia="ko-KR"/>
        </w:rPr>
        <w:t>ecision</w:t>
      </w:r>
    </w:p>
    <w:p w14:paraId="73ACDA75" w14:textId="77777777" w:rsidR="00095BF5" w:rsidRPr="005A471E" w:rsidRDefault="00095BF5" w:rsidP="00946E9D">
      <w:pPr>
        <w:pStyle w:val="1"/>
        <w:numPr>
          <w:ilvl w:val="0"/>
          <w:numId w:val="1"/>
        </w:numPr>
        <w:rPr>
          <w:rFonts w:ascii="Times New Roman" w:eastAsia="바탕" w:hAnsi="Times New Roman"/>
          <w:b/>
          <w:lang w:eastAsia="ko-KR"/>
        </w:rPr>
      </w:pPr>
      <w:r w:rsidRPr="005A471E">
        <w:rPr>
          <w:rFonts w:ascii="Times New Roman" w:eastAsia="바탕" w:hAnsi="Times New Roman"/>
          <w:b/>
          <w:lang w:eastAsia="ko-KR"/>
        </w:rPr>
        <w:t>Introduction</w:t>
      </w:r>
    </w:p>
    <w:p w14:paraId="48C3657F" w14:textId="0C8B60A7" w:rsidR="00516FE1" w:rsidRDefault="00516FE1" w:rsidP="00516FE1">
      <w:pPr>
        <w:spacing w:before="120" w:after="120" w:line="240" w:lineRule="auto"/>
        <w:ind w:left="0" w:firstLineChars="100" w:firstLine="220"/>
        <w:rPr>
          <w:rFonts w:eastAsia="바탕"/>
          <w:sz w:val="22"/>
          <w:szCs w:val="22"/>
          <w:lang w:eastAsia="ko-KR"/>
        </w:rPr>
      </w:pPr>
      <w:r>
        <w:rPr>
          <w:rFonts w:eastAsia="바탕"/>
          <w:sz w:val="22"/>
          <w:szCs w:val="22"/>
          <w:lang w:eastAsia="ko-KR"/>
        </w:rPr>
        <w:t>In RAN#</w:t>
      </w:r>
      <w:r w:rsidR="00D03C72">
        <w:rPr>
          <w:rFonts w:eastAsia="바탕"/>
          <w:sz w:val="22"/>
          <w:szCs w:val="22"/>
          <w:lang w:eastAsia="ko-KR"/>
        </w:rPr>
        <w:t>105</w:t>
      </w:r>
      <w:r>
        <w:rPr>
          <w:rFonts w:eastAsia="바탕"/>
          <w:sz w:val="22"/>
          <w:szCs w:val="22"/>
          <w:lang w:eastAsia="ko-KR"/>
        </w:rPr>
        <w:t xml:space="preserve">, a </w:t>
      </w:r>
      <w:r w:rsidR="00B7088B">
        <w:rPr>
          <w:rFonts w:eastAsia="바탕" w:hint="eastAsia"/>
          <w:sz w:val="22"/>
          <w:szCs w:val="22"/>
          <w:lang w:eastAsia="ko-KR"/>
        </w:rPr>
        <w:t>r</w:t>
      </w:r>
      <w:r w:rsidR="00B7088B">
        <w:rPr>
          <w:rFonts w:eastAsia="바탕"/>
          <w:sz w:val="22"/>
          <w:szCs w:val="22"/>
          <w:lang w:eastAsia="ko-KR"/>
        </w:rPr>
        <w:t xml:space="preserve">evised </w:t>
      </w:r>
      <w:r>
        <w:rPr>
          <w:rFonts w:eastAsia="바탕"/>
          <w:sz w:val="22"/>
          <w:szCs w:val="22"/>
          <w:lang w:eastAsia="ko-KR"/>
        </w:rPr>
        <w:t xml:space="preserve">WI [1] of </w:t>
      </w:r>
      <w:r w:rsidR="005A471E">
        <w:rPr>
          <w:rFonts w:eastAsia="바탕"/>
          <w:sz w:val="22"/>
          <w:szCs w:val="22"/>
          <w:lang w:eastAsia="ko-KR"/>
        </w:rPr>
        <w:t>l</w:t>
      </w:r>
      <w:r w:rsidR="005A471E" w:rsidRPr="005A471E">
        <w:rPr>
          <w:rFonts w:eastAsia="바탕"/>
          <w:sz w:val="22"/>
          <w:szCs w:val="22"/>
          <w:lang w:eastAsia="ko-KR"/>
        </w:rPr>
        <w:t xml:space="preserve">ow-power wake-up signal and receiver for NR </w:t>
      </w:r>
      <w:r w:rsidR="005A471E">
        <w:rPr>
          <w:rFonts w:eastAsia="바탕"/>
          <w:sz w:val="22"/>
          <w:szCs w:val="22"/>
          <w:lang w:eastAsia="ko-KR"/>
        </w:rPr>
        <w:t>has been</w:t>
      </w:r>
      <w:r>
        <w:rPr>
          <w:rFonts w:eastAsia="바탕"/>
          <w:sz w:val="22"/>
          <w:szCs w:val="22"/>
          <w:lang w:eastAsia="ko-KR"/>
        </w:rPr>
        <w:t xml:space="preserve"> approved, and </w:t>
      </w:r>
      <w:r w:rsidR="005A471E">
        <w:rPr>
          <w:rFonts w:eastAsia="바탕"/>
          <w:sz w:val="22"/>
          <w:szCs w:val="22"/>
          <w:lang w:eastAsia="ko-KR"/>
        </w:rPr>
        <w:t xml:space="preserve">the </w:t>
      </w:r>
      <w:r>
        <w:rPr>
          <w:rFonts w:eastAsia="바탕"/>
          <w:sz w:val="22"/>
          <w:szCs w:val="22"/>
          <w:lang w:eastAsia="ko-KR"/>
        </w:rPr>
        <w:t xml:space="preserve">WID objectives </w:t>
      </w:r>
      <w:r w:rsidR="005A471E">
        <w:rPr>
          <w:rFonts w:eastAsia="바탕"/>
          <w:sz w:val="22"/>
          <w:szCs w:val="22"/>
          <w:lang w:eastAsia="ko-KR"/>
        </w:rPr>
        <w:t xml:space="preserve">are defined </w:t>
      </w:r>
      <w:r>
        <w:rPr>
          <w:rFonts w:eastAsia="바탕"/>
          <w:sz w:val="22"/>
          <w:szCs w:val="22"/>
          <w:lang w:eastAsia="ko-KR"/>
        </w:rPr>
        <w:t>as shown below.</w:t>
      </w:r>
    </w:p>
    <w:tbl>
      <w:tblPr>
        <w:tblStyle w:val="a9"/>
        <w:tblW w:w="0" w:type="auto"/>
        <w:tblLook w:val="04A0" w:firstRow="1" w:lastRow="0" w:firstColumn="1" w:lastColumn="0" w:noHBand="0" w:noVBand="1"/>
      </w:tblPr>
      <w:tblGrid>
        <w:gridCol w:w="9628"/>
      </w:tblGrid>
      <w:tr w:rsidR="00516FE1" w14:paraId="263BF3F2" w14:textId="77777777" w:rsidTr="00516FE1">
        <w:tc>
          <w:tcPr>
            <w:tcW w:w="9628" w:type="dxa"/>
          </w:tcPr>
          <w:p w14:paraId="634FF4C9" w14:textId="77777777" w:rsidR="00F4135F" w:rsidRPr="008312FB" w:rsidRDefault="00F4135F" w:rsidP="00F4135F">
            <w:pPr>
              <w:spacing w:after="0"/>
              <w:rPr>
                <w:bCs/>
                <w:lang w:eastAsia="zh-CN"/>
              </w:rPr>
            </w:pPr>
            <w:bookmarkStart w:id="4" w:name="_Hlk153295984"/>
            <w:bookmarkStart w:id="5" w:name="_Hlk189818335"/>
            <w:r w:rsidRPr="008312FB">
              <w:rPr>
                <w:rFonts w:hint="eastAsia"/>
                <w:bCs/>
                <w:lang w:eastAsia="zh-CN"/>
              </w:rPr>
              <w:t>T</w:t>
            </w:r>
            <w:r w:rsidRPr="008312FB">
              <w:rPr>
                <w:bCs/>
                <w:lang w:eastAsia="zh-CN"/>
              </w:rPr>
              <w:t>he objectives of the work item are the following:</w:t>
            </w:r>
          </w:p>
          <w:p w14:paraId="0D6EA062" w14:textId="77777777" w:rsidR="00F4135F" w:rsidRPr="00300E45" w:rsidRDefault="00F4135F" w:rsidP="00F4135F">
            <w:pPr>
              <w:numPr>
                <w:ilvl w:val="0"/>
                <w:numId w:val="51"/>
              </w:numPr>
              <w:tabs>
                <w:tab w:val="left" w:pos="720"/>
              </w:tabs>
              <w:overflowPunct w:val="0"/>
              <w:autoSpaceDE w:val="0"/>
              <w:autoSpaceDN w:val="0"/>
              <w:adjustRightInd w:val="0"/>
              <w:spacing w:beforeLines="50" w:before="180" w:after="0" w:line="240" w:lineRule="auto"/>
              <w:ind w:hanging="357"/>
              <w:jc w:val="left"/>
              <w:textAlignment w:val="baseline"/>
              <w:rPr>
                <w:bCs/>
                <w:lang w:val="en-US"/>
              </w:rPr>
            </w:pPr>
            <w:r w:rsidRPr="00300E45">
              <w:rPr>
                <w:bCs/>
                <w:lang w:val="en-US" w:eastAsia="zh-CN" w:bidi="ar"/>
              </w:rPr>
              <w:t>To specify an LP-WUS design commonly applicable to both IDLE/INACTIVE and CONNECTED modes (RAN1, RAN4)</w:t>
            </w:r>
          </w:p>
          <w:p w14:paraId="680B8F83" w14:textId="77777777" w:rsidR="00F4135F" w:rsidRPr="00300E45" w:rsidRDefault="00F4135F" w:rsidP="00F4135F">
            <w:pPr>
              <w:numPr>
                <w:ilvl w:val="1"/>
                <w:numId w:val="51"/>
              </w:numPr>
              <w:tabs>
                <w:tab w:val="left" w:pos="1440"/>
              </w:tabs>
              <w:overflowPunct w:val="0"/>
              <w:autoSpaceDE w:val="0"/>
              <w:autoSpaceDN w:val="0"/>
              <w:adjustRightInd w:val="0"/>
              <w:spacing w:beforeLines="50" w:before="180" w:after="0" w:line="240" w:lineRule="auto"/>
              <w:ind w:hanging="357"/>
              <w:jc w:val="left"/>
              <w:textAlignment w:val="baseline"/>
              <w:rPr>
                <w:bCs/>
                <w:lang w:val="en-US"/>
              </w:rPr>
            </w:pPr>
            <w:r w:rsidRPr="00300E45">
              <w:rPr>
                <w:bCs/>
                <w:lang w:val="en-US" w:eastAsia="zh-CN" w:bidi="ar"/>
              </w:rPr>
              <w:t xml:space="preserve">Specify OOK (OOK-1 and/or OOK-4) based LP-WUS with </w:t>
            </w:r>
            <w:r w:rsidRPr="00300E45">
              <w:t>overlaid OFDM sequence(s) over OOK symbol</w:t>
            </w:r>
          </w:p>
          <w:p w14:paraId="1E8D9279" w14:textId="77777777" w:rsidR="00F4135F" w:rsidRPr="00860D33" w:rsidRDefault="00F4135F" w:rsidP="00F4135F">
            <w:pPr>
              <w:numPr>
                <w:ilvl w:val="2"/>
                <w:numId w:val="51"/>
              </w:numPr>
              <w:tabs>
                <w:tab w:val="left" w:pos="2160"/>
              </w:tabs>
              <w:overflowPunct w:val="0"/>
              <w:autoSpaceDE w:val="0"/>
              <w:autoSpaceDN w:val="0"/>
              <w:adjustRightInd w:val="0"/>
              <w:spacing w:beforeLines="50" w:before="180" w:after="0" w:line="240" w:lineRule="auto"/>
              <w:ind w:hanging="357"/>
              <w:jc w:val="left"/>
              <w:textAlignment w:val="baseline"/>
              <w:rPr>
                <w:bCs/>
                <w:color w:val="000000"/>
                <w:lang w:val="en-US" w:eastAsia="zh-CN"/>
              </w:rPr>
            </w:pPr>
            <w:r w:rsidRPr="00300E45">
              <w:rPr>
                <w:rFonts w:hint="eastAsia"/>
                <w:bCs/>
                <w:color w:val="000000"/>
                <w:lang w:val="en-US" w:eastAsia="zh-CN"/>
              </w:rPr>
              <w:t>T</w:t>
            </w:r>
            <w:r w:rsidRPr="00300E45">
              <w:rPr>
                <w:bCs/>
                <w:color w:val="000000"/>
                <w:lang w:val="en-US" w:eastAsia="zh-CN"/>
              </w:rPr>
              <w:t>he LP-WUS design shall ensure that for IDLE/INACTIVE operation, the same information is delivered irrespective of LP-WUR type</w:t>
            </w:r>
            <w:r>
              <w:rPr>
                <w:bCs/>
                <w:color w:val="000000"/>
                <w:lang w:val="en-US" w:eastAsia="zh-CN"/>
              </w:rPr>
              <w:t xml:space="preserve">. </w:t>
            </w:r>
            <w:r w:rsidRPr="00860D33">
              <w:rPr>
                <w:rFonts w:hint="eastAsia"/>
                <w:bCs/>
                <w:color w:val="000000"/>
                <w:lang w:val="en-US" w:eastAsia="zh-CN"/>
              </w:rPr>
              <w:t>The OFDM sequence c</w:t>
            </w:r>
            <w:r w:rsidRPr="00860D33">
              <w:rPr>
                <w:bCs/>
                <w:color w:val="000000"/>
                <w:lang w:val="en-US" w:eastAsia="zh-CN"/>
              </w:rPr>
              <w:t>a</w:t>
            </w:r>
            <w:r w:rsidRPr="00860D33">
              <w:rPr>
                <w:rFonts w:hint="eastAsia"/>
                <w:bCs/>
                <w:color w:val="000000"/>
                <w:lang w:val="en-US" w:eastAsia="zh-CN"/>
              </w:rPr>
              <w:t>n carry information.</w:t>
            </w:r>
          </w:p>
          <w:p w14:paraId="3838E56E" w14:textId="77777777" w:rsidR="00F4135F" w:rsidRPr="00886B23" w:rsidRDefault="00F4135F" w:rsidP="00F4135F">
            <w:pPr>
              <w:numPr>
                <w:ilvl w:val="1"/>
                <w:numId w:val="51"/>
              </w:numPr>
              <w:tabs>
                <w:tab w:val="left" w:pos="1440"/>
              </w:tabs>
              <w:overflowPunct w:val="0"/>
              <w:autoSpaceDE w:val="0"/>
              <w:autoSpaceDN w:val="0"/>
              <w:adjustRightInd w:val="0"/>
              <w:spacing w:beforeLines="50" w:before="180" w:after="0" w:line="240" w:lineRule="auto"/>
              <w:ind w:hanging="357"/>
              <w:jc w:val="left"/>
              <w:textAlignment w:val="baseline"/>
              <w:rPr>
                <w:bCs/>
                <w:lang w:val="en-US"/>
              </w:rPr>
            </w:pPr>
            <w:r w:rsidRPr="00886B23">
              <w:rPr>
                <w:bCs/>
                <w:lang w:val="en-US" w:eastAsia="zh-CN" w:bidi="ar"/>
              </w:rPr>
              <w:t>At least duty-cycled monitoring of LP-WUS is supported</w:t>
            </w:r>
          </w:p>
          <w:p w14:paraId="79C66CA6" w14:textId="77777777" w:rsidR="00F4135F" w:rsidRPr="00886B23" w:rsidRDefault="00F4135F" w:rsidP="00F4135F">
            <w:pPr>
              <w:numPr>
                <w:ilvl w:val="0"/>
                <w:numId w:val="51"/>
              </w:numPr>
              <w:tabs>
                <w:tab w:val="left" w:pos="720"/>
              </w:tabs>
              <w:overflowPunct w:val="0"/>
              <w:autoSpaceDE w:val="0"/>
              <w:autoSpaceDN w:val="0"/>
              <w:adjustRightInd w:val="0"/>
              <w:spacing w:beforeLines="50" w:before="180" w:after="0" w:line="240" w:lineRule="auto"/>
              <w:ind w:hanging="357"/>
              <w:jc w:val="left"/>
              <w:textAlignment w:val="baseline"/>
              <w:rPr>
                <w:bCs/>
                <w:lang w:val="en-US"/>
              </w:rPr>
            </w:pPr>
            <w:r w:rsidRPr="00886B23">
              <w:rPr>
                <w:bCs/>
                <w:lang w:val="en-US" w:eastAsia="zh-CN" w:bidi="ar"/>
              </w:rPr>
              <w:t>For IDLE/INACTIVE modes</w:t>
            </w:r>
          </w:p>
          <w:p w14:paraId="4C430547" w14:textId="77777777" w:rsidR="00F4135F" w:rsidRPr="00860D33" w:rsidRDefault="00F4135F" w:rsidP="00F4135F">
            <w:pPr>
              <w:numPr>
                <w:ilvl w:val="1"/>
                <w:numId w:val="51"/>
              </w:numPr>
              <w:tabs>
                <w:tab w:val="left" w:pos="1440"/>
              </w:tabs>
              <w:overflowPunct w:val="0"/>
              <w:autoSpaceDE w:val="0"/>
              <w:autoSpaceDN w:val="0"/>
              <w:adjustRightInd w:val="0"/>
              <w:spacing w:beforeLines="50" w:before="180" w:after="0" w:line="240" w:lineRule="auto"/>
              <w:ind w:hanging="357"/>
              <w:jc w:val="left"/>
              <w:textAlignment w:val="baseline"/>
              <w:rPr>
                <w:bCs/>
                <w:lang w:val="en-US" w:eastAsia="zh-CN" w:bidi="ar"/>
              </w:rPr>
            </w:pPr>
            <w:r w:rsidRPr="00886B23">
              <w:rPr>
                <w:bCs/>
                <w:lang w:val="en-US" w:eastAsia="zh-CN" w:bidi="ar"/>
              </w:rPr>
              <w:t xml:space="preserve">Specify procedure and configuration of LP-WUS indicating paging </w:t>
            </w:r>
            <w:r>
              <w:rPr>
                <w:bCs/>
                <w:lang w:val="en-US" w:eastAsia="zh-CN" w:bidi="ar"/>
              </w:rPr>
              <w:t xml:space="preserve">monitoring </w:t>
            </w:r>
            <w:r w:rsidRPr="00886B23">
              <w:rPr>
                <w:bCs/>
                <w:lang w:val="en-US" w:eastAsia="zh-CN" w:bidi="ar"/>
              </w:rPr>
              <w:t xml:space="preserve">triggered by LP-WUS, including at least configuration, sub-grouping and entry/exit condition for LP-WUS </w:t>
            </w:r>
            <w:r w:rsidRPr="00860D33">
              <w:rPr>
                <w:bCs/>
                <w:lang w:val="en-US" w:eastAsia="zh-CN" w:bidi="ar"/>
              </w:rPr>
              <w:t>monitoring</w:t>
            </w:r>
            <w:r>
              <w:rPr>
                <w:bCs/>
                <w:lang w:val="en-US" w:eastAsia="zh-CN" w:bidi="ar"/>
              </w:rPr>
              <w:t xml:space="preserve"> </w:t>
            </w:r>
            <w:r w:rsidRPr="00860D33">
              <w:rPr>
                <w:rFonts w:hint="eastAsia"/>
                <w:bCs/>
                <w:lang w:val="en-US" w:eastAsia="zh-CN" w:bidi="ar"/>
              </w:rPr>
              <w:t xml:space="preserve">(RAN2, </w:t>
            </w:r>
            <w:r w:rsidRPr="00860D33">
              <w:rPr>
                <w:bCs/>
                <w:lang w:val="en-US" w:eastAsia="zh-CN" w:bidi="ar"/>
              </w:rPr>
              <w:t>R</w:t>
            </w:r>
            <w:r w:rsidRPr="00860D33">
              <w:rPr>
                <w:rFonts w:hint="eastAsia"/>
                <w:bCs/>
                <w:lang w:val="en-US" w:eastAsia="zh-CN" w:bidi="ar"/>
              </w:rPr>
              <w:t>AN1,</w:t>
            </w:r>
            <w:r>
              <w:rPr>
                <w:bCs/>
                <w:lang w:val="en-US" w:eastAsia="zh-CN" w:bidi="ar"/>
              </w:rPr>
              <w:t xml:space="preserve"> </w:t>
            </w:r>
            <w:r w:rsidRPr="00860D33">
              <w:rPr>
                <w:rFonts w:hint="eastAsia"/>
                <w:bCs/>
                <w:lang w:val="en-US" w:eastAsia="zh-CN" w:bidi="ar"/>
              </w:rPr>
              <w:t>RAN3, RAN4)</w:t>
            </w:r>
          </w:p>
          <w:p w14:paraId="422E6111" w14:textId="77777777" w:rsidR="00F4135F" w:rsidRPr="00860D33" w:rsidRDefault="00F4135F" w:rsidP="00F4135F">
            <w:pPr>
              <w:numPr>
                <w:ilvl w:val="1"/>
                <w:numId w:val="51"/>
              </w:numPr>
              <w:tabs>
                <w:tab w:val="left" w:pos="1440"/>
              </w:tabs>
              <w:overflowPunct w:val="0"/>
              <w:autoSpaceDE w:val="0"/>
              <w:autoSpaceDN w:val="0"/>
              <w:adjustRightInd w:val="0"/>
              <w:spacing w:beforeLines="50" w:before="180" w:after="0" w:line="240" w:lineRule="auto"/>
              <w:ind w:hanging="357"/>
              <w:jc w:val="left"/>
              <w:textAlignment w:val="baseline"/>
              <w:rPr>
                <w:bCs/>
                <w:lang w:val="en-US"/>
              </w:rPr>
            </w:pPr>
            <w:r w:rsidRPr="00860D33">
              <w:rPr>
                <w:bCs/>
                <w:lang w:val="en-US" w:eastAsia="zh-CN" w:bidi="ar"/>
              </w:rPr>
              <w:t>Specify LP-SS with periodicity with Yms for LP-WUR, for synchronization and/or RRM for serving cell. (RAN1, RAN4)</w:t>
            </w:r>
          </w:p>
          <w:p w14:paraId="084E8EB7" w14:textId="77777777" w:rsidR="00F4135F" w:rsidRPr="00886B23" w:rsidRDefault="00F4135F" w:rsidP="00F4135F">
            <w:pPr>
              <w:numPr>
                <w:ilvl w:val="2"/>
                <w:numId w:val="51"/>
              </w:numPr>
              <w:tabs>
                <w:tab w:val="left" w:pos="2160"/>
              </w:tabs>
              <w:overflowPunct w:val="0"/>
              <w:autoSpaceDE w:val="0"/>
              <w:autoSpaceDN w:val="0"/>
              <w:adjustRightInd w:val="0"/>
              <w:spacing w:beforeLines="50" w:before="180" w:after="0" w:line="240" w:lineRule="auto"/>
              <w:ind w:hanging="357"/>
              <w:jc w:val="left"/>
              <w:textAlignment w:val="baseline"/>
              <w:rPr>
                <w:bCs/>
                <w:lang w:val="en-US"/>
              </w:rPr>
            </w:pPr>
            <w:r w:rsidRPr="00886B23">
              <w:rPr>
                <w:bCs/>
                <w:lang w:val="en-US" w:eastAsia="zh-CN" w:bidi="ar"/>
              </w:rPr>
              <w:t>LP-SS is based on OOK-1 and/or OOK-4 waveform with or without overlaid OFDM sequences. Further down selection between with and without overlaid OFDM sequences is to be done within WI.</w:t>
            </w:r>
          </w:p>
          <w:p w14:paraId="48C5A52C" w14:textId="77777777" w:rsidR="00F4135F" w:rsidRPr="00886B23" w:rsidRDefault="00F4135F" w:rsidP="00F4135F">
            <w:pPr>
              <w:numPr>
                <w:ilvl w:val="2"/>
                <w:numId w:val="51"/>
              </w:numPr>
              <w:tabs>
                <w:tab w:val="left" w:pos="2160"/>
              </w:tabs>
              <w:overflowPunct w:val="0"/>
              <w:autoSpaceDE w:val="0"/>
              <w:autoSpaceDN w:val="0"/>
              <w:adjustRightInd w:val="0"/>
              <w:spacing w:beforeLines="50" w:before="180" w:after="0" w:line="240" w:lineRule="auto"/>
              <w:ind w:hanging="357"/>
              <w:jc w:val="left"/>
              <w:textAlignment w:val="baseline"/>
              <w:rPr>
                <w:bCs/>
                <w:color w:val="000000"/>
                <w:lang w:val="en-US" w:eastAsia="zh-CN" w:bidi="ar"/>
              </w:rPr>
            </w:pPr>
            <w:r w:rsidRPr="00886B23">
              <w:rPr>
                <w:bCs/>
                <w:color w:val="000000"/>
                <w:lang w:val="en-US" w:eastAsia="zh-CN" w:bidi="ar"/>
              </w:rPr>
              <w:t>Note: For LP-WUR that can receive existing PSS/SSS, existing PSS/SSS can be used for synchronization and RRM instead of LP-SS.</w:t>
            </w:r>
          </w:p>
          <w:p w14:paraId="615E66A5" w14:textId="77777777" w:rsidR="00F4135F" w:rsidRPr="00886B23" w:rsidRDefault="00F4135F" w:rsidP="00F4135F">
            <w:pPr>
              <w:numPr>
                <w:ilvl w:val="2"/>
                <w:numId w:val="51"/>
              </w:numPr>
              <w:tabs>
                <w:tab w:val="left" w:pos="2160"/>
              </w:tabs>
              <w:overflowPunct w:val="0"/>
              <w:autoSpaceDE w:val="0"/>
              <w:autoSpaceDN w:val="0"/>
              <w:adjustRightInd w:val="0"/>
              <w:spacing w:beforeLines="50" w:before="180" w:after="0" w:line="240" w:lineRule="auto"/>
              <w:ind w:hanging="357"/>
              <w:jc w:val="left"/>
              <w:textAlignment w:val="baseline"/>
              <w:rPr>
                <w:bCs/>
                <w:lang w:val="en-US" w:eastAsia="zh-CN" w:bidi="ar"/>
              </w:rPr>
            </w:pPr>
            <w:r w:rsidRPr="00886B23">
              <w:rPr>
                <w:bCs/>
                <w:lang w:val="en-US" w:eastAsia="zh-CN" w:bidi="ar"/>
              </w:rPr>
              <w:t>Y will be decided within WI. 320ms is the start point.</w:t>
            </w:r>
          </w:p>
          <w:p w14:paraId="7D94A3BA" w14:textId="77777777" w:rsidR="00F4135F" w:rsidRPr="00886B23" w:rsidRDefault="00F4135F" w:rsidP="00F4135F">
            <w:pPr>
              <w:numPr>
                <w:ilvl w:val="1"/>
                <w:numId w:val="51"/>
              </w:numPr>
              <w:tabs>
                <w:tab w:val="left" w:pos="1440"/>
              </w:tabs>
              <w:overflowPunct w:val="0"/>
              <w:autoSpaceDE w:val="0"/>
              <w:autoSpaceDN w:val="0"/>
              <w:adjustRightInd w:val="0"/>
              <w:spacing w:beforeLines="50" w:before="180" w:after="0" w:line="240" w:lineRule="auto"/>
              <w:ind w:hanging="357"/>
              <w:jc w:val="left"/>
              <w:textAlignment w:val="baseline"/>
              <w:rPr>
                <w:bCs/>
                <w:lang w:val="en-US"/>
              </w:rPr>
            </w:pPr>
            <w:r w:rsidRPr="00886B23">
              <w:rPr>
                <w:bCs/>
                <w:lang w:val="en-US" w:eastAsia="zh-CN" w:bidi="ar"/>
              </w:rPr>
              <w:lastRenderedPageBreak/>
              <w:t>Specify further RRM relaxation of UE MR for both serving and neighbor cell measurements, and UE serving cell RRM measurement offloaded from MR to LP-WUR, including the necessary conditions (RAN4, RAN2)</w:t>
            </w:r>
          </w:p>
          <w:p w14:paraId="4A5A03F7" w14:textId="77777777" w:rsidR="00F4135F" w:rsidRPr="00886B23" w:rsidRDefault="00F4135F" w:rsidP="00F4135F">
            <w:pPr>
              <w:numPr>
                <w:ilvl w:val="0"/>
                <w:numId w:val="51"/>
              </w:numPr>
              <w:tabs>
                <w:tab w:val="left" w:pos="720"/>
              </w:tabs>
              <w:overflowPunct w:val="0"/>
              <w:autoSpaceDE w:val="0"/>
              <w:autoSpaceDN w:val="0"/>
              <w:adjustRightInd w:val="0"/>
              <w:spacing w:beforeLines="50" w:before="180" w:after="0" w:line="240" w:lineRule="auto"/>
              <w:ind w:hanging="357"/>
              <w:jc w:val="left"/>
              <w:textAlignment w:val="baseline"/>
              <w:rPr>
                <w:bCs/>
                <w:lang w:val="en-US"/>
              </w:rPr>
            </w:pPr>
            <w:r w:rsidRPr="00886B23">
              <w:rPr>
                <w:bCs/>
                <w:lang w:val="en-US" w:eastAsia="zh-CN" w:bidi="ar"/>
              </w:rPr>
              <w:t>For CONNECTED mode, specify procedures to allow UE MR PDCCH monitoring triggered by LP-WUS including activation and deactivation procedure of LP-WUS monitoring</w:t>
            </w:r>
            <w:r>
              <w:rPr>
                <w:bCs/>
                <w:lang w:val="en-US" w:eastAsia="zh-CN" w:bidi="ar"/>
              </w:rPr>
              <w:t xml:space="preserve"> </w:t>
            </w:r>
            <w:r w:rsidRPr="00886B23">
              <w:rPr>
                <w:bCs/>
                <w:lang w:val="en-US" w:eastAsia="zh-CN" w:bidi="ar"/>
              </w:rPr>
              <w:t>(RAN2, RAN1)</w:t>
            </w:r>
          </w:p>
          <w:p w14:paraId="7610C9C6" w14:textId="77777777" w:rsidR="00F4135F" w:rsidRPr="00886B23" w:rsidRDefault="00F4135F" w:rsidP="00F4135F">
            <w:pPr>
              <w:numPr>
                <w:ilvl w:val="1"/>
                <w:numId w:val="51"/>
              </w:numPr>
              <w:tabs>
                <w:tab w:val="left" w:pos="1440"/>
              </w:tabs>
              <w:overflowPunct w:val="0"/>
              <w:autoSpaceDE w:val="0"/>
              <w:autoSpaceDN w:val="0"/>
              <w:adjustRightInd w:val="0"/>
              <w:spacing w:beforeLines="50" w:before="180" w:after="0" w:line="240" w:lineRule="auto"/>
              <w:ind w:hanging="357"/>
              <w:jc w:val="left"/>
              <w:textAlignment w:val="baseline"/>
              <w:rPr>
                <w:bCs/>
                <w:lang w:val="en-US"/>
              </w:rPr>
            </w:pPr>
            <w:r w:rsidRPr="00886B23">
              <w:rPr>
                <w:bCs/>
                <w:lang w:val="en-US" w:eastAsia="zh-CN" w:bidi="ar"/>
              </w:rPr>
              <w:t>Note: In CONNECTED mode, UE MR ultra-deep sleep is not considered, and UE RRM/RLM/BFD/CSI measurements are performed by MR</w:t>
            </w:r>
          </w:p>
          <w:p w14:paraId="7D19BAB8" w14:textId="77777777" w:rsidR="00F4135F" w:rsidRPr="00886B23" w:rsidRDefault="00F4135F" w:rsidP="00F4135F">
            <w:pPr>
              <w:numPr>
                <w:ilvl w:val="0"/>
                <w:numId w:val="51"/>
              </w:numPr>
              <w:tabs>
                <w:tab w:val="left" w:pos="1440"/>
              </w:tabs>
              <w:overflowPunct w:val="0"/>
              <w:autoSpaceDE w:val="0"/>
              <w:autoSpaceDN w:val="0"/>
              <w:adjustRightInd w:val="0"/>
              <w:spacing w:beforeLines="50" w:before="180" w:after="0" w:line="240" w:lineRule="auto"/>
              <w:ind w:hanging="357"/>
              <w:jc w:val="left"/>
              <w:textAlignment w:val="baseline"/>
              <w:rPr>
                <w:bCs/>
                <w:lang w:val="en-US"/>
              </w:rPr>
            </w:pPr>
            <w:r w:rsidRPr="00886B23">
              <w:rPr>
                <w:bCs/>
                <w:lang w:val="en-US" w:eastAsia="zh-CN" w:bidi="ar"/>
              </w:rPr>
              <w:t>Note: The target coverage of LP-WUS and LP-SS shall be the coverage of PUSCH for message3.</w:t>
            </w:r>
          </w:p>
          <w:p w14:paraId="5F1D268B" w14:textId="77777777" w:rsidR="00F4135F" w:rsidRPr="00860D33" w:rsidRDefault="00F4135F" w:rsidP="00F4135F">
            <w:pPr>
              <w:numPr>
                <w:ilvl w:val="0"/>
                <w:numId w:val="51"/>
              </w:numPr>
              <w:tabs>
                <w:tab w:val="left" w:pos="1440"/>
              </w:tabs>
              <w:overflowPunct w:val="0"/>
              <w:autoSpaceDE w:val="0"/>
              <w:autoSpaceDN w:val="0"/>
              <w:adjustRightInd w:val="0"/>
              <w:spacing w:beforeLines="50" w:before="180" w:after="0" w:line="240" w:lineRule="auto"/>
              <w:ind w:hanging="357"/>
              <w:jc w:val="left"/>
              <w:textAlignment w:val="baseline"/>
              <w:rPr>
                <w:bCs/>
                <w:lang w:val="en-US"/>
              </w:rPr>
            </w:pPr>
            <w:r w:rsidRPr="00886B23">
              <w:rPr>
                <w:bCs/>
                <w:lang w:val="en-US"/>
              </w:rPr>
              <w:t xml:space="preserve">Note: The optimization of LP-WUS signal design for idle/inactive mode is prioritized over the optimization for </w:t>
            </w:r>
            <w:r w:rsidRPr="00860D33">
              <w:rPr>
                <w:bCs/>
                <w:lang w:val="en-US"/>
              </w:rPr>
              <w:t>connected mode.</w:t>
            </w:r>
          </w:p>
          <w:bookmarkEnd w:id="4"/>
          <w:p w14:paraId="7C5C8C84" w14:textId="77777777" w:rsidR="00F4135F" w:rsidRPr="00860D33" w:rsidRDefault="00F4135F" w:rsidP="00F4135F">
            <w:pPr>
              <w:numPr>
                <w:ilvl w:val="0"/>
                <w:numId w:val="65"/>
              </w:numPr>
              <w:overflowPunct w:val="0"/>
              <w:autoSpaceDE w:val="0"/>
              <w:autoSpaceDN w:val="0"/>
              <w:adjustRightInd w:val="0"/>
              <w:spacing w:beforeLines="50" w:before="180" w:after="0" w:line="240" w:lineRule="auto"/>
              <w:ind w:hanging="357"/>
              <w:jc w:val="left"/>
              <w:textAlignment w:val="baseline"/>
              <w:rPr>
                <w:bCs/>
                <w:lang w:val="en-US"/>
              </w:rPr>
            </w:pPr>
            <w:r w:rsidRPr="00860D33">
              <w:rPr>
                <w:rFonts w:hint="eastAsia"/>
                <w:bCs/>
                <w:lang w:val="en-US"/>
              </w:rPr>
              <w:t>Specify the necessary RAN4 core requirement(s) to support the feature (RAN4).</w:t>
            </w:r>
          </w:p>
          <w:p w14:paraId="0587A4FC" w14:textId="77777777" w:rsidR="00F4135F" w:rsidRDefault="00F4135F" w:rsidP="00F4135F">
            <w:pPr>
              <w:numPr>
                <w:ilvl w:val="1"/>
                <w:numId w:val="65"/>
              </w:numPr>
              <w:overflowPunct w:val="0"/>
              <w:autoSpaceDE w:val="0"/>
              <w:autoSpaceDN w:val="0"/>
              <w:adjustRightInd w:val="0"/>
              <w:spacing w:beforeLines="50" w:before="180" w:after="0" w:line="240" w:lineRule="auto"/>
              <w:jc w:val="left"/>
              <w:textAlignment w:val="baseline"/>
              <w:rPr>
                <w:bCs/>
                <w:lang w:val="en-US"/>
              </w:rPr>
            </w:pPr>
            <w:bookmarkStart w:id="6" w:name="OLE_LINK1"/>
            <w:r w:rsidRPr="00A46C6F">
              <w:rPr>
                <w:bCs/>
                <w:lang w:val="en-US"/>
              </w:rPr>
              <w:t xml:space="preserve">Specify </w:t>
            </w:r>
            <w:r>
              <w:rPr>
                <w:bCs/>
                <w:lang w:val="en-US"/>
              </w:rPr>
              <w:t>UE low-power wake-up receiver requirements</w:t>
            </w:r>
            <w:r>
              <w:rPr>
                <w:rFonts w:hint="eastAsia"/>
                <w:bCs/>
                <w:lang w:val="en-US" w:eastAsia="zh-CN"/>
              </w:rPr>
              <w:t>,</w:t>
            </w:r>
            <w:r>
              <w:rPr>
                <w:bCs/>
                <w:lang w:val="en-US" w:eastAsia="zh-CN"/>
              </w:rPr>
              <w:t xml:space="preserve"> at least </w:t>
            </w:r>
            <w:r w:rsidRPr="00A46C6F">
              <w:rPr>
                <w:bCs/>
                <w:lang w:val="en-US"/>
              </w:rPr>
              <w:t>REFSENS, ACS and ASCS requirements with consideration of possible new methodology</w:t>
            </w:r>
            <w:r>
              <w:rPr>
                <w:bCs/>
                <w:lang w:val="en-US"/>
              </w:rPr>
              <w:t xml:space="preserve"> to assess the </w:t>
            </w:r>
            <w:bookmarkEnd w:id="6"/>
            <w:r>
              <w:rPr>
                <w:bCs/>
                <w:lang w:val="en-US"/>
              </w:rPr>
              <w:t>low-power wake-up receiver performance</w:t>
            </w:r>
          </w:p>
          <w:p w14:paraId="3FD102EE" w14:textId="77777777" w:rsidR="00F4135F" w:rsidRDefault="00F4135F" w:rsidP="00F4135F">
            <w:pPr>
              <w:numPr>
                <w:ilvl w:val="2"/>
                <w:numId w:val="65"/>
              </w:numPr>
              <w:overflowPunct w:val="0"/>
              <w:autoSpaceDE w:val="0"/>
              <w:autoSpaceDN w:val="0"/>
              <w:adjustRightInd w:val="0"/>
              <w:spacing w:beforeLines="50" w:before="180" w:after="0" w:line="240" w:lineRule="auto"/>
              <w:jc w:val="left"/>
              <w:textAlignment w:val="baseline"/>
              <w:rPr>
                <w:bCs/>
                <w:lang w:val="en-US"/>
              </w:rPr>
            </w:pPr>
            <w:r>
              <w:rPr>
                <w:bCs/>
                <w:lang w:val="en-US"/>
              </w:rPr>
              <w:t xml:space="preserve">Define </w:t>
            </w:r>
            <w:r w:rsidRPr="000664E0">
              <w:rPr>
                <w:bCs/>
                <w:lang w:val="en-US"/>
              </w:rPr>
              <w:t>guard RBs for ACS and ASCS cases</w:t>
            </w:r>
          </w:p>
          <w:p w14:paraId="506A44D1" w14:textId="77777777" w:rsidR="00F4135F" w:rsidRDefault="00F4135F" w:rsidP="00F4135F">
            <w:pPr>
              <w:numPr>
                <w:ilvl w:val="2"/>
                <w:numId w:val="65"/>
              </w:numPr>
              <w:overflowPunct w:val="0"/>
              <w:autoSpaceDE w:val="0"/>
              <w:autoSpaceDN w:val="0"/>
              <w:adjustRightInd w:val="0"/>
              <w:spacing w:beforeLines="50" w:before="180" w:after="0" w:line="240" w:lineRule="auto"/>
              <w:jc w:val="left"/>
              <w:textAlignment w:val="baseline"/>
              <w:rPr>
                <w:bCs/>
                <w:lang w:val="en-US"/>
              </w:rPr>
            </w:pPr>
            <w:r>
              <w:rPr>
                <w:bCs/>
                <w:lang w:val="en-US"/>
              </w:rPr>
              <w:t>Study testability of above requirements</w:t>
            </w:r>
          </w:p>
          <w:p w14:paraId="17DEF665" w14:textId="77777777" w:rsidR="00F4135F" w:rsidRPr="00194611" w:rsidRDefault="00F4135F" w:rsidP="00F4135F">
            <w:pPr>
              <w:numPr>
                <w:ilvl w:val="2"/>
                <w:numId w:val="65"/>
              </w:numPr>
              <w:overflowPunct w:val="0"/>
              <w:autoSpaceDE w:val="0"/>
              <w:autoSpaceDN w:val="0"/>
              <w:adjustRightInd w:val="0"/>
              <w:spacing w:beforeLines="50" w:before="180" w:after="0" w:line="240" w:lineRule="auto"/>
              <w:jc w:val="left"/>
              <w:textAlignment w:val="baseline"/>
              <w:rPr>
                <w:bCs/>
                <w:lang w:val="en-US"/>
              </w:rPr>
            </w:pPr>
            <w:r>
              <w:rPr>
                <w:bCs/>
                <w:lang w:val="en-US"/>
              </w:rPr>
              <w:t>Consider i</w:t>
            </w:r>
            <w:r w:rsidRPr="00324ABE">
              <w:rPr>
                <w:bCs/>
                <w:lang w:val="en-US"/>
              </w:rPr>
              <w:t>mpacts of different architecture</w:t>
            </w:r>
            <w:r>
              <w:rPr>
                <w:bCs/>
                <w:lang w:val="en-US"/>
              </w:rPr>
              <w:t xml:space="preserve"> and </w:t>
            </w:r>
            <w:r w:rsidRPr="00324ABE">
              <w:rPr>
                <w:bCs/>
                <w:lang w:val="en-US"/>
              </w:rPr>
              <w:t>impairments</w:t>
            </w:r>
            <w:r>
              <w:rPr>
                <w:bCs/>
                <w:lang w:val="en-US"/>
              </w:rPr>
              <w:t xml:space="preserve">, </w:t>
            </w:r>
            <w:r w:rsidRPr="00576F41">
              <w:rPr>
                <w:rFonts w:hint="eastAsia"/>
              </w:rPr>
              <w:t>and set requirements that enable all types of reasonable implementation</w:t>
            </w:r>
            <w:r w:rsidRPr="00194611" w:rsidDel="00250836">
              <w:rPr>
                <w:bCs/>
                <w:lang w:val="en-US"/>
              </w:rPr>
              <w:t xml:space="preserve"> </w:t>
            </w:r>
          </w:p>
          <w:p w14:paraId="5F9F4CD1" w14:textId="77777777" w:rsidR="00F4135F" w:rsidRPr="00576F41" w:rsidRDefault="00F4135F" w:rsidP="00F4135F">
            <w:pPr>
              <w:numPr>
                <w:ilvl w:val="1"/>
                <w:numId w:val="65"/>
              </w:numPr>
              <w:overflowPunct w:val="0"/>
              <w:autoSpaceDE w:val="0"/>
              <w:autoSpaceDN w:val="0"/>
              <w:adjustRightInd w:val="0"/>
              <w:spacing w:beforeLines="50" w:before="180" w:after="0" w:line="240" w:lineRule="auto"/>
              <w:jc w:val="left"/>
              <w:textAlignment w:val="baseline"/>
              <w:rPr>
                <w:bCs/>
                <w:lang w:val="en-US"/>
              </w:rPr>
            </w:pPr>
            <w:r w:rsidRPr="00576F41">
              <w:rPr>
                <w:bCs/>
              </w:rPr>
              <w:t>Study and</w:t>
            </w:r>
            <w:r w:rsidRPr="00576F41">
              <w:t xml:space="preserve"> if necessary</w:t>
            </w:r>
            <w:r w:rsidRPr="00576F41">
              <w:rPr>
                <w:bCs/>
              </w:rPr>
              <w:t xml:space="preserve"> specify</w:t>
            </w:r>
            <w:r w:rsidRPr="00576F41">
              <w:t xml:space="preserve"> or support by declaration</w:t>
            </w:r>
            <w:r w:rsidRPr="00576F41">
              <w:rPr>
                <w:bCs/>
              </w:rPr>
              <w:t xml:space="preserve">, </w:t>
            </w:r>
            <w:r w:rsidRPr="00576F41">
              <w:t>the corresponding</w:t>
            </w:r>
            <w:r w:rsidRPr="00576F41">
              <w:rPr>
                <w:bCs/>
              </w:rPr>
              <w:t xml:space="preserve"> BS requirements, e.g., dynamic range for LP-WUS/LP-SS</w:t>
            </w:r>
            <w:r w:rsidRPr="00576F41">
              <w:t xml:space="preserve">. </w:t>
            </w:r>
          </w:p>
          <w:p w14:paraId="7D52DCBE" w14:textId="77777777" w:rsidR="00F4135F" w:rsidRPr="008D6990" w:rsidRDefault="00F4135F" w:rsidP="00F4135F">
            <w:pPr>
              <w:numPr>
                <w:ilvl w:val="2"/>
                <w:numId w:val="65"/>
              </w:numPr>
              <w:overflowPunct w:val="0"/>
              <w:autoSpaceDE w:val="0"/>
              <w:autoSpaceDN w:val="0"/>
              <w:adjustRightInd w:val="0"/>
              <w:spacing w:beforeLines="50" w:before="180" w:after="0" w:line="240" w:lineRule="auto"/>
              <w:jc w:val="left"/>
              <w:textAlignment w:val="baseline"/>
              <w:rPr>
                <w:bCs/>
                <w:lang w:val="en-US"/>
              </w:rPr>
            </w:pPr>
            <w:r w:rsidRPr="00576F41">
              <w:t>C</w:t>
            </w:r>
            <w:r w:rsidRPr="00576F41">
              <w:rPr>
                <w:bCs/>
              </w:rPr>
              <w:t>urrent NR BS requirements is baseline</w:t>
            </w:r>
          </w:p>
          <w:p w14:paraId="4029FF82" w14:textId="0B6D1794" w:rsidR="00516FE1" w:rsidRPr="00F4135F" w:rsidRDefault="00F4135F" w:rsidP="00F4135F">
            <w:pPr>
              <w:numPr>
                <w:ilvl w:val="1"/>
                <w:numId w:val="65"/>
              </w:numPr>
              <w:overflowPunct w:val="0"/>
              <w:autoSpaceDE w:val="0"/>
              <w:autoSpaceDN w:val="0"/>
              <w:adjustRightInd w:val="0"/>
              <w:spacing w:beforeLines="50" w:before="180" w:after="0" w:line="240" w:lineRule="auto"/>
              <w:jc w:val="left"/>
              <w:textAlignment w:val="baseline"/>
              <w:rPr>
                <w:bCs/>
              </w:rPr>
            </w:pPr>
            <w:r w:rsidRPr="00222F53">
              <w:rPr>
                <w:bCs/>
              </w:rPr>
              <w:t>Specify necessary RRM requirements</w:t>
            </w:r>
          </w:p>
        </w:tc>
      </w:tr>
    </w:tbl>
    <w:bookmarkEnd w:id="5"/>
    <w:p w14:paraId="6C92D0AF" w14:textId="69BE061F" w:rsidR="00516FE1" w:rsidRDefault="00516FE1" w:rsidP="00516FE1">
      <w:pPr>
        <w:spacing w:before="120" w:after="120" w:line="240" w:lineRule="auto"/>
        <w:ind w:left="0" w:firstLineChars="100" w:firstLine="220"/>
        <w:rPr>
          <w:rFonts w:eastAsia="바탕"/>
          <w:bCs/>
          <w:sz w:val="22"/>
          <w:szCs w:val="22"/>
          <w:lang w:val="en-US" w:eastAsia="ko-KR"/>
        </w:rPr>
      </w:pPr>
      <w:r>
        <w:rPr>
          <w:rFonts w:eastAsia="바탕"/>
          <w:sz w:val="22"/>
          <w:szCs w:val="22"/>
          <w:lang w:eastAsia="ko-KR"/>
        </w:rPr>
        <w:lastRenderedPageBreak/>
        <w:t>I</w:t>
      </w:r>
      <w:r>
        <w:rPr>
          <w:rFonts w:eastAsia="바탕"/>
          <w:bCs/>
          <w:sz w:val="22"/>
          <w:szCs w:val="22"/>
          <w:lang w:val="en-US" w:eastAsia="ko-KR"/>
        </w:rPr>
        <w:t xml:space="preserve">n this contribution, we discuss and provide </w:t>
      </w:r>
      <w:r w:rsidR="00B45712">
        <w:rPr>
          <w:rFonts w:eastAsia="바탕"/>
          <w:bCs/>
          <w:sz w:val="22"/>
          <w:szCs w:val="22"/>
          <w:lang w:val="en-US" w:eastAsia="ko-KR"/>
        </w:rPr>
        <w:t xml:space="preserve">our </w:t>
      </w:r>
      <w:r>
        <w:rPr>
          <w:rFonts w:eastAsia="바탕"/>
          <w:bCs/>
          <w:sz w:val="22"/>
          <w:szCs w:val="22"/>
          <w:lang w:val="en-US" w:eastAsia="ko-KR"/>
        </w:rPr>
        <w:t xml:space="preserve">views on </w:t>
      </w:r>
      <w:r w:rsidR="00BC7925" w:rsidRPr="00BC7925">
        <w:rPr>
          <w:rFonts w:eastAsia="바탕"/>
          <w:bCs/>
          <w:sz w:val="22"/>
          <w:szCs w:val="22"/>
          <w:lang w:val="en-US" w:eastAsia="ko-KR"/>
        </w:rPr>
        <w:t xml:space="preserve">LP-WUS operation in </w:t>
      </w:r>
      <w:r w:rsidR="00B45712">
        <w:rPr>
          <w:rFonts w:eastAsia="바탕"/>
          <w:bCs/>
          <w:sz w:val="22"/>
          <w:szCs w:val="22"/>
          <w:lang w:val="en-US" w:eastAsia="ko-KR"/>
        </w:rPr>
        <w:t>CONNECTED</w:t>
      </w:r>
      <w:r w:rsidR="00BC7925" w:rsidRPr="00BC7925">
        <w:rPr>
          <w:rFonts w:eastAsia="바탕"/>
          <w:bCs/>
          <w:sz w:val="22"/>
          <w:szCs w:val="22"/>
          <w:lang w:val="en-US" w:eastAsia="ko-KR"/>
        </w:rPr>
        <w:t xml:space="preserve"> modes</w:t>
      </w:r>
      <w:r>
        <w:rPr>
          <w:rFonts w:eastAsia="바탕"/>
          <w:bCs/>
          <w:sz w:val="22"/>
          <w:szCs w:val="22"/>
          <w:lang w:val="en-US" w:eastAsia="ko-KR"/>
        </w:rPr>
        <w:t>.</w:t>
      </w:r>
    </w:p>
    <w:p w14:paraId="1C84CBC0" w14:textId="77777777" w:rsidR="002832C2" w:rsidRDefault="002832C2" w:rsidP="003D70FD">
      <w:pPr>
        <w:spacing w:before="120" w:after="120" w:line="240" w:lineRule="auto"/>
        <w:ind w:left="0" w:firstLineChars="100" w:firstLine="220"/>
        <w:rPr>
          <w:rFonts w:eastAsia="바탕"/>
          <w:sz w:val="22"/>
          <w:szCs w:val="22"/>
          <w:lang w:val="en-US" w:eastAsia="ko-KR"/>
        </w:rPr>
      </w:pPr>
    </w:p>
    <w:p w14:paraId="5EF9479B" w14:textId="23997CFD" w:rsidR="00E14BBD" w:rsidRDefault="00E14BBD" w:rsidP="00E14BBD">
      <w:pPr>
        <w:pStyle w:val="1"/>
        <w:numPr>
          <w:ilvl w:val="0"/>
          <w:numId w:val="1"/>
        </w:numPr>
        <w:spacing w:before="300"/>
        <w:rPr>
          <w:rFonts w:ascii="Times New Roman" w:eastAsia="바탕" w:hAnsi="Times New Roman"/>
          <w:b/>
          <w:bCs/>
          <w:lang w:val="en-US" w:eastAsia="ko-KR"/>
        </w:rPr>
      </w:pPr>
      <w:r>
        <w:rPr>
          <w:rFonts w:ascii="Times New Roman" w:eastAsia="바탕" w:hAnsi="Times New Roman" w:hint="eastAsia"/>
          <w:b/>
          <w:bCs/>
          <w:lang w:val="en-US" w:eastAsia="ko-KR"/>
        </w:rPr>
        <w:t>D</w:t>
      </w:r>
      <w:r>
        <w:rPr>
          <w:rFonts w:ascii="Times New Roman" w:eastAsia="바탕" w:hAnsi="Times New Roman"/>
          <w:b/>
          <w:bCs/>
          <w:lang w:val="en-US" w:eastAsia="ko-KR"/>
        </w:rPr>
        <w:t>iscussion</w:t>
      </w:r>
    </w:p>
    <w:p w14:paraId="151A5656" w14:textId="21B90CB5" w:rsidR="00E14BBD" w:rsidRDefault="007F10E8" w:rsidP="00E14BBD">
      <w:pPr>
        <w:pStyle w:val="1"/>
        <w:numPr>
          <w:ilvl w:val="1"/>
          <w:numId w:val="1"/>
        </w:numPr>
        <w:spacing w:before="300"/>
        <w:rPr>
          <w:rFonts w:ascii="Times New Roman" w:eastAsia="바탕" w:hAnsi="Times New Roman"/>
          <w:b/>
          <w:bCs/>
          <w:lang w:val="en-US" w:eastAsia="ko-KR"/>
        </w:rPr>
      </w:pPr>
      <w:r>
        <w:rPr>
          <w:rFonts w:ascii="Times New Roman" w:eastAsia="바탕" w:hAnsi="Times New Roman" w:hint="eastAsia"/>
          <w:b/>
          <w:bCs/>
          <w:lang w:val="en-US" w:eastAsia="ko-KR"/>
        </w:rPr>
        <w:t>U</w:t>
      </w:r>
      <w:r>
        <w:rPr>
          <w:rFonts w:ascii="Times New Roman" w:eastAsia="바탕" w:hAnsi="Times New Roman"/>
          <w:b/>
          <w:bCs/>
          <w:lang w:val="en-US" w:eastAsia="ko-KR"/>
        </w:rPr>
        <w:t>E monitoring LP-WUS</w:t>
      </w:r>
    </w:p>
    <w:p w14:paraId="3507AD95" w14:textId="07741C98" w:rsidR="007F10E8" w:rsidRDefault="008B1E9A" w:rsidP="00C17B62">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In RAN1#119, following agreements and conclusion were made:</w:t>
      </w:r>
    </w:p>
    <w:tbl>
      <w:tblPr>
        <w:tblStyle w:val="a9"/>
        <w:tblW w:w="0" w:type="auto"/>
        <w:tblLook w:val="04A0" w:firstRow="1" w:lastRow="0" w:firstColumn="1" w:lastColumn="0" w:noHBand="0" w:noVBand="1"/>
      </w:tblPr>
      <w:tblGrid>
        <w:gridCol w:w="9628"/>
      </w:tblGrid>
      <w:tr w:rsidR="008B1E9A" w14:paraId="3F1BF91D" w14:textId="77777777" w:rsidTr="00DA317B">
        <w:tc>
          <w:tcPr>
            <w:tcW w:w="9628" w:type="dxa"/>
          </w:tcPr>
          <w:p w14:paraId="4FF0F9F7" w14:textId="77777777" w:rsidR="008B1E9A" w:rsidRPr="00B577FF" w:rsidRDefault="008B1E9A" w:rsidP="008B1E9A">
            <w:pPr>
              <w:overflowPunct w:val="0"/>
              <w:autoSpaceDE w:val="0"/>
              <w:autoSpaceDN w:val="0"/>
              <w:adjustRightInd w:val="0"/>
              <w:spacing w:after="120"/>
              <w:ind w:left="0" w:firstLine="0"/>
              <w:contextualSpacing/>
              <w:jc w:val="left"/>
              <w:textAlignment w:val="baseline"/>
              <w:rPr>
                <w:rFonts w:eastAsiaTheme="minorHAnsi"/>
                <w:b/>
                <w:sz w:val="22"/>
                <w:szCs w:val="22"/>
              </w:rPr>
            </w:pPr>
            <w:r w:rsidRPr="00B577FF">
              <w:rPr>
                <w:rFonts w:eastAsiaTheme="minorHAnsi"/>
                <w:b/>
                <w:sz w:val="22"/>
                <w:szCs w:val="22"/>
                <w:highlight w:val="green"/>
              </w:rPr>
              <w:t>Agreement</w:t>
            </w:r>
          </w:p>
          <w:p w14:paraId="6AB26872" w14:textId="77777777" w:rsidR="008B1E9A" w:rsidRPr="00B577FF" w:rsidRDefault="008B1E9A" w:rsidP="008B1E9A">
            <w:pPr>
              <w:overflowPunct w:val="0"/>
              <w:autoSpaceDE w:val="0"/>
              <w:autoSpaceDN w:val="0"/>
              <w:adjustRightInd w:val="0"/>
              <w:spacing w:after="120"/>
              <w:ind w:left="0" w:firstLine="0"/>
              <w:contextualSpacing/>
              <w:jc w:val="left"/>
              <w:textAlignment w:val="baseline"/>
              <w:rPr>
                <w:rFonts w:eastAsiaTheme="minorHAnsi"/>
                <w:b/>
                <w:bCs/>
                <w:sz w:val="22"/>
                <w:szCs w:val="22"/>
              </w:rPr>
            </w:pPr>
            <w:r w:rsidRPr="00B577FF">
              <w:rPr>
                <w:rFonts w:eastAsiaTheme="minorHAnsi"/>
                <w:bCs/>
                <w:sz w:val="22"/>
                <w:szCs w:val="22"/>
              </w:rPr>
              <w:t>For LP-WUS CONNECTED mode operation, the following case is not supported:</w:t>
            </w:r>
          </w:p>
          <w:p w14:paraId="2D13A300" w14:textId="595DD6F2" w:rsidR="008B1E9A" w:rsidRPr="00B577FF" w:rsidRDefault="008B1E9A" w:rsidP="00B577FF">
            <w:pPr>
              <w:numPr>
                <w:ilvl w:val="0"/>
                <w:numId w:val="71"/>
              </w:numPr>
              <w:overflowPunct w:val="0"/>
              <w:autoSpaceDE w:val="0"/>
              <w:autoSpaceDN w:val="0"/>
              <w:adjustRightInd w:val="0"/>
              <w:spacing w:before="0" w:after="160" w:line="259" w:lineRule="auto"/>
              <w:contextualSpacing/>
              <w:jc w:val="left"/>
              <w:textAlignment w:val="baseline"/>
              <w:rPr>
                <w:rFonts w:eastAsia="바탕"/>
                <w:sz w:val="22"/>
                <w:szCs w:val="22"/>
                <w:lang w:eastAsia="x-none"/>
              </w:rPr>
            </w:pPr>
            <w:r w:rsidRPr="00B577FF">
              <w:rPr>
                <w:rFonts w:eastAsia="바탕"/>
                <w:sz w:val="22"/>
                <w:szCs w:val="22"/>
                <w:lang w:eastAsia="x-none"/>
              </w:rPr>
              <w:lastRenderedPageBreak/>
              <w:t>Both Option 1-1 and Option 1-2 are simultaneously configured for the same UE in a given cell</w:t>
            </w:r>
          </w:p>
          <w:p w14:paraId="4677D98C" w14:textId="77777777" w:rsidR="008B1E9A" w:rsidRDefault="008B1E9A" w:rsidP="008B1E9A">
            <w:pPr>
              <w:spacing w:before="0" w:after="160" w:line="259" w:lineRule="auto"/>
              <w:ind w:left="0" w:firstLine="0"/>
              <w:jc w:val="left"/>
              <w:rPr>
                <w:rFonts w:eastAsia="바탕"/>
                <w:sz w:val="22"/>
                <w:szCs w:val="22"/>
                <w:highlight w:val="green"/>
                <w:lang w:val="en-US" w:eastAsia="zh-CN" w:bidi="ar"/>
              </w:rPr>
            </w:pPr>
          </w:p>
          <w:p w14:paraId="09E6AE44" w14:textId="290BD85B" w:rsidR="008B1E9A" w:rsidRPr="00B577FF" w:rsidRDefault="008B1E9A" w:rsidP="008B1E9A">
            <w:pPr>
              <w:spacing w:before="0" w:after="160" w:line="259" w:lineRule="auto"/>
              <w:ind w:left="0" w:firstLine="0"/>
              <w:jc w:val="left"/>
              <w:rPr>
                <w:rFonts w:eastAsia="바탕"/>
                <w:b/>
                <w:bCs/>
                <w:sz w:val="22"/>
                <w:szCs w:val="22"/>
                <w:lang w:val="en-US" w:eastAsia="zh-CN" w:bidi="ar"/>
              </w:rPr>
            </w:pPr>
            <w:r w:rsidRPr="00B577FF">
              <w:rPr>
                <w:rFonts w:eastAsia="바탕"/>
                <w:b/>
                <w:bCs/>
                <w:sz w:val="22"/>
                <w:szCs w:val="22"/>
                <w:highlight w:val="green"/>
                <w:lang w:val="en-US" w:eastAsia="zh-CN" w:bidi="ar"/>
              </w:rPr>
              <w:t>Agreement</w:t>
            </w:r>
          </w:p>
          <w:p w14:paraId="71B81408" w14:textId="77777777" w:rsidR="008B1E9A" w:rsidRPr="00B577FF" w:rsidRDefault="008B1E9A" w:rsidP="008B1E9A">
            <w:pPr>
              <w:numPr>
                <w:ilvl w:val="0"/>
                <w:numId w:val="71"/>
              </w:numPr>
              <w:overflowPunct w:val="0"/>
              <w:autoSpaceDE w:val="0"/>
              <w:autoSpaceDN w:val="0"/>
              <w:adjustRightInd w:val="0"/>
              <w:spacing w:before="0" w:after="160" w:line="259" w:lineRule="auto"/>
              <w:contextualSpacing/>
              <w:jc w:val="left"/>
              <w:textAlignment w:val="baseline"/>
              <w:rPr>
                <w:rFonts w:eastAsia="바탕"/>
                <w:sz w:val="22"/>
                <w:szCs w:val="22"/>
                <w:lang w:eastAsia="x-none"/>
              </w:rPr>
            </w:pPr>
            <w:r w:rsidRPr="00B577FF">
              <w:rPr>
                <w:rFonts w:eastAsia="바탕"/>
                <w:sz w:val="22"/>
                <w:szCs w:val="22"/>
                <w:lang w:eastAsia="x-none"/>
              </w:rPr>
              <w:t xml:space="preserve">For LP-WUS </w:t>
            </w:r>
            <w:r w:rsidRPr="00B577FF">
              <w:rPr>
                <w:rFonts w:eastAsia="바탕"/>
                <w:color w:val="FF0000"/>
                <w:sz w:val="22"/>
                <w:szCs w:val="22"/>
                <w:lang w:eastAsia="x-none"/>
              </w:rPr>
              <w:t xml:space="preserve">MOs </w:t>
            </w:r>
            <w:r w:rsidRPr="00B577FF">
              <w:rPr>
                <w:rFonts w:eastAsia="바탕"/>
                <w:sz w:val="22"/>
                <w:szCs w:val="22"/>
                <w:lang w:eastAsia="x-none"/>
              </w:rPr>
              <w:t>in connected mode for Option 1-1, following is considered further discussion and possible down-selection</w:t>
            </w:r>
          </w:p>
          <w:p w14:paraId="3DE572FD" w14:textId="77777777" w:rsidR="008B1E9A" w:rsidRPr="00B577FF" w:rsidRDefault="008B1E9A" w:rsidP="008B1E9A">
            <w:pPr>
              <w:numPr>
                <w:ilvl w:val="1"/>
                <w:numId w:val="71"/>
              </w:numPr>
              <w:overflowPunct w:val="0"/>
              <w:autoSpaceDE w:val="0"/>
              <w:autoSpaceDN w:val="0"/>
              <w:adjustRightInd w:val="0"/>
              <w:spacing w:before="0" w:after="160" w:line="259" w:lineRule="auto"/>
              <w:contextualSpacing/>
              <w:jc w:val="left"/>
              <w:textAlignment w:val="baseline"/>
              <w:rPr>
                <w:rFonts w:eastAsia="바탕"/>
                <w:sz w:val="22"/>
                <w:szCs w:val="22"/>
                <w:lang w:eastAsia="x-none"/>
              </w:rPr>
            </w:pPr>
            <w:r w:rsidRPr="00B577FF">
              <w:rPr>
                <w:rFonts w:eastAsia="바탕"/>
                <w:sz w:val="22"/>
                <w:szCs w:val="22"/>
                <w:lang w:eastAsia="x-none"/>
              </w:rPr>
              <w:t>Approach 1:</w:t>
            </w:r>
          </w:p>
          <w:p w14:paraId="267925F5" w14:textId="77777777" w:rsidR="008B1E9A" w:rsidRPr="00B577FF" w:rsidRDefault="008B1E9A" w:rsidP="008B1E9A">
            <w:pPr>
              <w:numPr>
                <w:ilvl w:val="2"/>
                <w:numId w:val="71"/>
              </w:numPr>
              <w:overflowPunct w:val="0"/>
              <w:autoSpaceDE w:val="0"/>
              <w:autoSpaceDN w:val="0"/>
              <w:adjustRightInd w:val="0"/>
              <w:spacing w:before="0" w:after="160" w:line="259" w:lineRule="auto"/>
              <w:contextualSpacing/>
              <w:jc w:val="left"/>
              <w:textAlignment w:val="baseline"/>
              <w:rPr>
                <w:rFonts w:eastAsia="바탕"/>
                <w:sz w:val="22"/>
                <w:szCs w:val="22"/>
                <w:lang w:eastAsia="x-none"/>
              </w:rPr>
            </w:pPr>
            <w:r w:rsidRPr="00B577FF">
              <w:rPr>
                <w:rFonts w:eastAsia="바탕"/>
                <w:sz w:val="22"/>
                <w:szCs w:val="22"/>
                <w:lang w:eastAsia="x-none"/>
              </w:rPr>
              <w:t xml:space="preserve">LP-WUS </w:t>
            </w:r>
            <w:r w:rsidRPr="00B577FF">
              <w:rPr>
                <w:rFonts w:eastAsia="바탕"/>
                <w:color w:val="FF0000"/>
                <w:sz w:val="22"/>
                <w:szCs w:val="22"/>
                <w:lang w:eastAsia="x-none"/>
              </w:rPr>
              <w:t>MOs</w:t>
            </w:r>
            <w:r w:rsidRPr="00B577FF">
              <w:rPr>
                <w:rFonts w:eastAsia="바탕"/>
                <w:sz w:val="22"/>
                <w:szCs w:val="22"/>
                <w:lang w:eastAsia="x-none"/>
              </w:rPr>
              <w:t>, including periodicity and offset, are configured independently from the C-DRX periodicity/offset by new RRC parameter(s).</w:t>
            </w:r>
          </w:p>
          <w:p w14:paraId="10B1FDE0" w14:textId="77777777" w:rsidR="008B1E9A" w:rsidRPr="00B577FF" w:rsidRDefault="008B1E9A" w:rsidP="008B1E9A">
            <w:pPr>
              <w:numPr>
                <w:ilvl w:val="2"/>
                <w:numId w:val="71"/>
              </w:numPr>
              <w:overflowPunct w:val="0"/>
              <w:autoSpaceDE w:val="0"/>
              <w:autoSpaceDN w:val="0"/>
              <w:adjustRightInd w:val="0"/>
              <w:spacing w:before="0" w:after="160" w:line="259" w:lineRule="auto"/>
              <w:contextualSpacing/>
              <w:jc w:val="left"/>
              <w:textAlignment w:val="baseline"/>
              <w:rPr>
                <w:rFonts w:eastAsia="바탕"/>
                <w:sz w:val="22"/>
                <w:szCs w:val="22"/>
                <w:lang w:eastAsia="x-none"/>
              </w:rPr>
            </w:pPr>
            <w:r w:rsidRPr="00B577FF">
              <w:rPr>
                <w:rFonts w:eastAsia="바탕"/>
                <w:sz w:val="22"/>
                <w:szCs w:val="22"/>
                <w:lang w:eastAsia="x-none"/>
              </w:rPr>
              <w:t xml:space="preserve">UE selectively monitors LP-WUS in the LP-WUS </w:t>
            </w:r>
            <w:r w:rsidRPr="00B577FF">
              <w:rPr>
                <w:rFonts w:eastAsia="바탕"/>
                <w:color w:val="FF0000"/>
                <w:sz w:val="22"/>
                <w:szCs w:val="22"/>
                <w:lang w:eastAsia="x-none"/>
              </w:rPr>
              <w:t>MOs</w:t>
            </w:r>
            <w:r w:rsidRPr="00B577FF">
              <w:rPr>
                <w:rFonts w:eastAsia="바탕"/>
                <w:sz w:val="22"/>
                <w:szCs w:val="22"/>
                <w:lang w:eastAsia="x-none"/>
              </w:rPr>
              <w:t xml:space="preserve"> identified by other parameters such as </w:t>
            </w:r>
            <w:r w:rsidRPr="00B577FF">
              <w:rPr>
                <w:rFonts w:eastAsia="바탕"/>
                <w:color w:val="FF0000"/>
                <w:sz w:val="22"/>
                <w:szCs w:val="22"/>
                <w:lang w:eastAsia="x-none"/>
              </w:rPr>
              <w:t xml:space="preserve">time offset </w:t>
            </w:r>
            <w:r w:rsidRPr="00B577FF">
              <w:rPr>
                <w:rFonts w:eastAsia="바탕"/>
                <w:sz w:val="22"/>
                <w:szCs w:val="22"/>
                <w:lang w:eastAsia="x-none"/>
              </w:rPr>
              <w:t>prior to the start of</w:t>
            </w:r>
            <w:r w:rsidRPr="00B577FF">
              <w:rPr>
                <w:rFonts w:eastAsia="바탕"/>
                <w:i/>
                <w:iCs/>
                <w:sz w:val="22"/>
                <w:szCs w:val="22"/>
                <w:lang w:eastAsia="x-none"/>
              </w:rPr>
              <w:t xml:space="preserve"> drx-onDurationTimer</w:t>
            </w:r>
            <w:r w:rsidRPr="00B577FF">
              <w:rPr>
                <w:rFonts w:eastAsia="바탕"/>
                <w:sz w:val="22"/>
                <w:szCs w:val="22"/>
                <w:lang w:eastAsia="x-none"/>
              </w:rPr>
              <w:t>.</w:t>
            </w:r>
          </w:p>
          <w:p w14:paraId="176533FF" w14:textId="77777777" w:rsidR="008B1E9A" w:rsidRPr="00B577FF" w:rsidRDefault="008B1E9A" w:rsidP="008B1E9A">
            <w:pPr>
              <w:numPr>
                <w:ilvl w:val="1"/>
                <w:numId w:val="71"/>
              </w:numPr>
              <w:overflowPunct w:val="0"/>
              <w:autoSpaceDE w:val="0"/>
              <w:autoSpaceDN w:val="0"/>
              <w:adjustRightInd w:val="0"/>
              <w:spacing w:before="0" w:after="160" w:line="259" w:lineRule="auto"/>
              <w:contextualSpacing/>
              <w:jc w:val="left"/>
              <w:textAlignment w:val="baseline"/>
              <w:rPr>
                <w:rFonts w:eastAsia="바탕"/>
                <w:sz w:val="22"/>
                <w:szCs w:val="22"/>
                <w:lang w:eastAsia="x-none"/>
              </w:rPr>
            </w:pPr>
            <w:r w:rsidRPr="00B577FF">
              <w:rPr>
                <w:rFonts w:eastAsia="바탕"/>
                <w:sz w:val="22"/>
                <w:szCs w:val="22"/>
                <w:lang w:eastAsia="x-none"/>
              </w:rPr>
              <w:t>Approach 2:</w:t>
            </w:r>
          </w:p>
          <w:p w14:paraId="20888B44" w14:textId="77777777" w:rsidR="008B1E9A" w:rsidRPr="00B577FF" w:rsidRDefault="008B1E9A" w:rsidP="008B1E9A">
            <w:pPr>
              <w:numPr>
                <w:ilvl w:val="2"/>
                <w:numId w:val="71"/>
              </w:numPr>
              <w:overflowPunct w:val="0"/>
              <w:autoSpaceDE w:val="0"/>
              <w:autoSpaceDN w:val="0"/>
              <w:adjustRightInd w:val="0"/>
              <w:spacing w:before="0" w:after="160" w:line="259" w:lineRule="auto"/>
              <w:contextualSpacing/>
              <w:jc w:val="left"/>
              <w:textAlignment w:val="baseline"/>
              <w:rPr>
                <w:rFonts w:eastAsia="바탕"/>
                <w:sz w:val="22"/>
                <w:szCs w:val="22"/>
                <w:lang w:eastAsia="x-none"/>
              </w:rPr>
            </w:pPr>
            <w:r w:rsidRPr="00B577FF">
              <w:rPr>
                <w:rFonts w:eastAsia="바탕"/>
                <w:sz w:val="22"/>
                <w:szCs w:val="22"/>
                <w:lang w:eastAsia="x-none"/>
              </w:rPr>
              <w:t xml:space="preserve">LP-WUS </w:t>
            </w:r>
            <w:r w:rsidRPr="00B577FF">
              <w:rPr>
                <w:rFonts w:eastAsia="바탕"/>
                <w:color w:val="FF0000"/>
                <w:sz w:val="22"/>
                <w:szCs w:val="22"/>
                <w:lang w:eastAsia="x-none"/>
              </w:rPr>
              <w:t>MOs</w:t>
            </w:r>
            <w:r w:rsidRPr="00B577FF">
              <w:rPr>
                <w:rFonts w:eastAsia="바탕"/>
                <w:sz w:val="22"/>
                <w:szCs w:val="22"/>
                <w:lang w:eastAsia="x-none"/>
              </w:rPr>
              <w:t xml:space="preserve">, including periodicity and offset, are identified based on the slot that </w:t>
            </w:r>
            <w:r w:rsidRPr="00B577FF">
              <w:rPr>
                <w:rFonts w:eastAsia="바탕"/>
                <w:i/>
                <w:iCs/>
                <w:sz w:val="22"/>
                <w:szCs w:val="22"/>
                <w:lang w:eastAsia="x-none"/>
              </w:rPr>
              <w:t>drx-onDurationTimer</w:t>
            </w:r>
            <w:r w:rsidRPr="00B577FF">
              <w:rPr>
                <w:rFonts w:eastAsia="바탕"/>
                <w:sz w:val="22"/>
                <w:szCs w:val="22"/>
                <w:lang w:eastAsia="x-none"/>
              </w:rPr>
              <w:t xml:space="preserve"> would start and a new RRC parameter indicating the time offset until the slot that </w:t>
            </w:r>
            <w:r w:rsidRPr="00B577FF">
              <w:rPr>
                <w:rFonts w:eastAsia="바탕"/>
                <w:i/>
                <w:iCs/>
                <w:sz w:val="22"/>
                <w:szCs w:val="22"/>
                <w:lang w:eastAsia="x-none"/>
              </w:rPr>
              <w:t>drx-onDurationTimer</w:t>
            </w:r>
            <w:r w:rsidRPr="00B577FF">
              <w:rPr>
                <w:rFonts w:eastAsia="바탕"/>
                <w:sz w:val="22"/>
                <w:szCs w:val="22"/>
                <w:lang w:eastAsia="x-none"/>
              </w:rPr>
              <w:t xml:space="preserve"> would start.</w:t>
            </w:r>
          </w:p>
          <w:p w14:paraId="31536A13" w14:textId="77777777" w:rsidR="008B1E9A" w:rsidRPr="00B577FF" w:rsidRDefault="008B1E9A" w:rsidP="008B1E9A">
            <w:pPr>
              <w:numPr>
                <w:ilvl w:val="1"/>
                <w:numId w:val="71"/>
              </w:numPr>
              <w:overflowPunct w:val="0"/>
              <w:autoSpaceDE w:val="0"/>
              <w:autoSpaceDN w:val="0"/>
              <w:adjustRightInd w:val="0"/>
              <w:spacing w:before="0" w:after="160" w:line="259" w:lineRule="auto"/>
              <w:contextualSpacing/>
              <w:jc w:val="left"/>
              <w:textAlignment w:val="baseline"/>
              <w:rPr>
                <w:rFonts w:eastAsia="바탕"/>
                <w:sz w:val="22"/>
                <w:szCs w:val="22"/>
                <w:lang w:eastAsia="x-none"/>
              </w:rPr>
            </w:pPr>
            <w:r w:rsidRPr="00B577FF">
              <w:rPr>
                <w:rFonts w:eastAsia="바탕"/>
                <w:sz w:val="22"/>
                <w:szCs w:val="22"/>
                <w:lang w:eastAsia="x-none"/>
              </w:rPr>
              <w:t xml:space="preserve">FFS: </w:t>
            </w:r>
            <w:r w:rsidRPr="00B577FF">
              <w:rPr>
                <w:rFonts w:eastAsia="바탕"/>
                <w:color w:val="FF0000"/>
                <w:sz w:val="22"/>
                <w:szCs w:val="22"/>
                <w:lang w:eastAsia="x-none"/>
              </w:rPr>
              <w:t>An</w:t>
            </w:r>
            <w:r w:rsidRPr="00B577FF">
              <w:rPr>
                <w:rFonts w:eastAsia="바탕"/>
                <w:sz w:val="22"/>
                <w:szCs w:val="22"/>
                <w:lang w:eastAsia="x-none"/>
              </w:rPr>
              <w:t xml:space="preserve"> RRC parameter indicates the duration where the UE monitors LP-WUS </w:t>
            </w:r>
            <w:r w:rsidRPr="00B577FF">
              <w:rPr>
                <w:rFonts w:eastAsia="바탕"/>
                <w:color w:val="FF0000"/>
                <w:sz w:val="22"/>
                <w:szCs w:val="22"/>
                <w:lang w:eastAsia="x-none"/>
              </w:rPr>
              <w:t>[</w:t>
            </w:r>
            <w:r w:rsidRPr="00B577FF">
              <w:rPr>
                <w:rFonts w:eastAsia="바탕"/>
                <w:sz w:val="22"/>
                <w:szCs w:val="22"/>
                <w:lang w:eastAsia="x-none"/>
              </w:rPr>
              <w:t>consecutively in time</w:t>
            </w:r>
            <w:r w:rsidRPr="00B577FF">
              <w:rPr>
                <w:rFonts w:eastAsia="바탕"/>
                <w:color w:val="FF0000"/>
                <w:sz w:val="22"/>
                <w:szCs w:val="22"/>
                <w:lang w:eastAsia="x-none"/>
              </w:rPr>
              <w:t>]</w:t>
            </w:r>
          </w:p>
          <w:p w14:paraId="6819217C" w14:textId="77777777" w:rsidR="008B1E9A" w:rsidRPr="00B577FF" w:rsidRDefault="008B1E9A" w:rsidP="008B1E9A">
            <w:pPr>
              <w:numPr>
                <w:ilvl w:val="2"/>
                <w:numId w:val="71"/>
              </w:numPr>
              <w:overflowPunct w:val="0"/>
              <w:autoSpaceDE w:val="0"/>
              <w:autoSpaceDN w:val="0"/>
              <w:adjustRightInd w:val="0"/>
              <w:spacing w:before="0" w:after="160" w:line="259" w:lineRule="auto"/>
              <w:contextualSpacing/>
              <w:jc w:val="left"/>
              <w:textAlignment w:val="baseline"/>
              <w:rPr>
                <w:rFonts w:eastAsia="바탕"/>
                <w:sz w:val="22"/>
                <w:szCs w:val="22"/>
                <w:lang w:eastAsia="x-none"/>
              </w:rPr>
            </w:pPr>
            <w:r w:rsidRPr="00B577FF">
              <w:rPr>
                <w:rFonts w:eastAsia="바탕"/>
                <w:color w:val="FF0000"/>
                <w:sz w:val="22"/>
                <w:szCs w:val="22"/>
                <w:lang w:eastAsia="x-none"/>
              </w:rPr>
              <w:t>FFS:</w:t>
            </w:r>
            <w:r w:rsidRPr="00B577FF">
              <w:rPr>
                <w:rFonts w:eastAsia="바탕"/>
                <w:sz w:val="22"/>
                <w:szCs w:val="22"/>
                <w:lang w:eastAsia="x-none"/>
              </w:rPr>
              <w:t xml:space="preserve"> the consecutive LP-WUS </w:t>
            </w:r>
            <w:r w:rsidRPr="00B577FF">
              <w:rPr>
                <w:rFonts w:eastAsia="바탕"/>
                <w:color w:val="FF0000"/>
                <w:sz w:val="22"/>
                <w:szCs w:val="22"/>
                <w:lang w:eastAsia="x-none"/>
              </w:rPr>
              <w:t>MOs</w:t>
            </w:r>
            <w:r w:rsidRPr="00B577FF">
              <w:rPr>
                <w:rFonts w:eastAsia="바탕"/>
                <w:sz w:val="22"/>
                <w:szCs w:val="22"/>
                <w:lang w:eastAsia="x-none"/>
              </w:rPr>
              <w:t xml:space="preserve"> in time identified by </w:t>
            </w:r>
            <w:r w:rsidRPr="00B577FF">
              <w:rPr>
                <w:rFonts w:eastAsia="바탕"/>
                <w:color w:val="FF0000"/>
                <w:sz w:val="22"/>
                <w:szCs w:val="22"/>
                <w:lang w:eastAsia="x-none"/>
              </w:rPr>
              <w:t>the RRC parameter</w:t>
            </w:r>
            <w:r w:rsidRPr="00B577FF">
              <w:rPr>
                <w:rFonts w:eastAsia="바탕"/>
                <w:sz w:val="22"/>
                <w:szCs w:val="22"/>
                <w:lang w:eastAsia="x-none"/>
              </w:rPr>
              <w:t xml:space="preserve"> are associated with a same C-DRX cycle;</w:t>
            </w:r>
          </w:p>
          <w:p w14:paraId="27266FEF" w14:textId="77777777" w:rsidR="008B1E9A" w:rsidRPr="00B577FF" w:rsidRDefault="008B1E9A" w:rsidP="008B1E9A">
            <w:pPr>
              <w:numPr>
                <w:ilvl w:val="2"/>
                <w:numId w:val="71"/>
              </w:numPr>
              <w:overflowPunct w:val="0"/>
              <w:autoSpaceDE w:val="0"/>
              <w:autoSpaceDN w:val="0"/>
              <w:adjustRightInd w:val="0"/>
              <w:spacing w:before="0" w:after="160" w:line="259" w:lineRule="auto"/>
              <w:contextualSpacing/>
              <w:jc w:val="left"/>
              <w:textAlignment w:val="baseline"/>
              <w:rPr>
                <w:rFonts w:eastAsia="바탕"/>
                <w:sz w:val="22"/>
                <w:szCs w:val="22"/>
                <w:lang w:eastAsia="x-none"/>
              </w:rPr>
            </w:pPr>
            <w:r w:rsidRPr="00B577FF">
              <w:rPr>
                <w:rFonts w:eastAsia="바탕"/>
                <w:color w:val="FF0000"/>
                <w:sz w:val="22"/>
                <w:szCs w:val="22"/>
                <w:lang w:eastAsia="x-none"/>
              </w:rPr>
              <w:t>FFS:</w:t>
            </w:r>
            <w:r w:rsidRPr="00B577FF">
              <w:rPr>
                <w:rFonts w:eastAsia="바탕"/>
                <w:sz w:val="22"/>
                <w:szCs w:val="22"/>
                <w:lang w:eastAsia="x-none"/>
              </w:rPr>
              <w:t xml:space="preserve"> LP-WUS </w:t>
            </w:r>
            <w:r w:rsidRPr="00B577FF">
              <w:rPr>
                <w:rFonts w:eastAsia="바탕"/>
                <w:color w:val="FF0000"/>
                <w:sz w:val="22"/>
                <w:szCs w:val="22"/>
                <w:lang w:eastAsia="x-none"/>
              </w:rPr>
              <w:t>MOs</w:t>
            </w:r>
            <w:r w:rsidRPr="00B577FF">
              <w:rPr>
                <w:rFonts w:eastAsia="바탕"/>
                <w:sz w:val="22"/>
                <w:szCs w:val="22"/>
                <w:lang w:eastAsia="x-none"/>
              </w:rPr>
              <w:t xml:space="preserve"> in time identified by </w:t>
            </w:r>
            <w:r w:rsidRPr="00B577FF">
              <w:rPr>
                <w:rFonts w:eastAsia="바탕"/>
                <w:color w:val="FF0000"/>
                <w:sz w:val="22"/>
                <w:szCs w:val="22"/>
                <w:lang w:eastAsia="x-none"/>
              </w:rPr>
              <w:t>the RRC parameter</w:t>
            </w:r>
            <w:r w:rsidRPr="00B577FF">
              <w:rPr>
                <w:rFonts w:eastAsia="바탕"/>
                <w:sz w:val="22"/>
                <w:szCs w:val="22"/>
                <w:lang w:eastAsia="x-none"/>
              </w:rPr>
              <w:t xml:space="preserve"> provides consistent indication for the same C-DRX cycle of the UE, i.e., UE does not expect to detect more than one LP-WUSs with different indications for the UE in the LP-WUS </w:t>
            </w:r>
            <w:r w:rsidRPr="00B577FF">
              <w:rPr>
                <w:rFonts w:eastAsia="바탕"/>
                <w:color w:val="FF0000"/>
                <w:sz w:val="22"/>
                <w:szCs w:val="22"/>
                <w:lang w:eastAsia="x-none"/>
              </w:rPr>
              <w:t>MOs</w:t>
            </w:r>
            <w:r w:rsidRPr="00B577FF">
              <w:rPr>
                <w:rFonts w:eastAsia="바탕"/>
                <w:sz w:val="22"/>
                <w:szCs w:val="22"/>
                <w:lang w:eastAsia="x-none"/>
              </w:rPr>
              <w:t xml:space="preserve"> associated with the same C-DRX cycle.</w:t>
            </w:r>
          </w:p>
          <w:p w14:paraId="08A0EE28" w14:textId="77777777" w:rsidR="008B1E9A" w:rsidRPr="00B577FF" w:rsidRDefault="008B1E9A" w:rsidP="008B1E9A">
            <w:pPr>
              <w:numPr>
                <w:ilvl w:val="0"/>
                <w:numId w:val="71"/>
              </w:numPr>
              <w:overflowPunct w:val="0"/>
              <w:autoSpaceDE w:val="0"/>
              <w:autoSpaceDN w:val="0"/>
              <w:adjustRightInd w:val="0"/>
              <w:spacing w:before="0" w:after="160" w:line="259" w:lineRule="auto"/>
              <w:contextualSpacing/>
              <w:jc w:val="left"/>
              <w:textAlignment w:val="baseline"/>
              <w:rPr>
                <w:rFonts w:eastAsia="바탕"/>
                <w:sz w:val="22"/>
                <w:szCs w:val="22"/>
                <w:lang w:eastAsia="x-none"/>
              </w:rPr>
            </w:pPr>
            <w:r w:rsidRPr="00B577FF">
              <w:rPr>
                <w:rFonts w:eastAsia="바탕"/>
                <w:sz w:val="22"/>
                <w:szCs w:val="22"/>
                <w:lang w:eastAsia="x-none"/>
              </w:rPr>
              <w:t xml:space="preserve">For LP-WUS </w:t>
            </w:r>
            <w:r w:rsidRPr="00B577FF">
              <w:rPr>
                <w:rFonts w:eastAsia="바탕"/>
                <w:color w:val="FF0000"/>
                <w:sz w:val="22"/>
                <w:szCs w:val="22"/>
                <w:lang w:eastAsia="x-none"/>
              </w:rPr>
              <w:t>MOs</w:t>
            </w:r>
            <w:r w:rsidRPr="00B577FF">
              <w:rPr>
                <w:rFonts w:eastAsia="바탕"/>
                <w:sz w:val="22"/>
                <w:szCs w:val="22"/>
                <w:lang w:eastAsia="x-none"/>
              </w:rPr>
              <w:t xml:space="preserve"> in connected mode for Option 1-2, following is considered further</w:t>
            </w:r>
          </w:p>
          <w:p w14:paraId="20DD2F34" w14:textId="77777777" w:rsidR="008B1E9A" w:rsidRPr="00B577FF" w:rsidRDefault="008B1E9A" w:rsidP="008B1E9A">
            <w:pPr>
              <w:numPr>
                <w:ilvl w:val="1"/>
                <w:numId w:val="71"/>
              </w:numPr>
              <w:overflowPunct w:val="0"/>
              <w:autoSpaceDE w:val="0"/>
              <w:autoSpaceDN w:val="0"/>
              <w:adjustRightInd w:val="0"/>
              <w:spacing w:before="0" w:after="160" w:line="259" w:lineRule="auto"/>
              <w:contextualSpacing/>
              <w:jc w:val="left"/>
              <w:textAlignment w:val="baseline"/>
              <w:rPr>
                <w:rFonts w:eastAsia="바탕"/>
                <w:sz w:val="22"/>
                <w:szCs w:val="22"/>
                <w:lang w:eastAsia="x-none"/>
              </w:rPr>
            </w:pPr>
            <w:r w:rsidRPr="00B577FF">
              <w:rPr>
                <w:rFonts w:eastAsia="바탕"/>
                <w:sz w:val="22"/>
                <w:szCs w:val="22"/>
                <w:lang w:eastAsia="x-none"/>
              </w:rPr>
              <w:t>Approach 1:</w:t>
            </w:r>
          </w:p>
          <w:p w14:paraId="606899FB" w14:textId="77777777" w:rsidR="008B1E9A" w:rsidRPr="00B577FF" w:rsidRDefault="008B1E9A" w:rsidP="008B1E9A">
            <w:pPr>
              <w:numPr>
                <w:ilvl w:val="2"/>
                <w:numId w:val="71"/>
              </w:numPr>
              <w:overflowPunct w:val="0"/>
              <w:autoSpaceDE w:val="0"/>
              <w:autoSpaceDN w:val="0"/>
              <w:adjustRightInd w:val="0"/>
              <w:spacing w:before="0" w:after="160" w:line="259" w:lineRule="auto"/>
              <w:contextualSpacing/>
              <w:jc w:val="left"/>
              <w:textAlignment w:val="baseline"/>
              <w:rPr>
                <w:rFonts w:eastAsia="바탕"/>
                <w:sz w:val="22"/>
                <w:szCs w:val="22"/>
                <w:lang w:eastAsia="x-none"/>
              </w:rPr>
            </w:pPr>
            <w:r w:rsidRPr="00B577FF">
              <w:rPr>
                <w:rFonts w:eastAsia="바탕"/>
                <w:sz w:val="22"/>
                <w:szCs w:val="22"/>
                <w:lang w:eastAsia="x-none"/>
              </w:rPr>
              <w:t xml:space="preserve">LP-WUS </w:t>
            </w:r>
            <w:r w:rsidRPr="00B577FF">
              <w:rPr>
                <w:rFonts w:eastAsia="바탕"/>
                <w:color w:val="FF0000"/>
                <w:sz w:val="22"/>
                <w:szCs w:val="22"/>
                <w:lang w:eastAsia="x-none"/>
              </w:rPr>
              <w:t>MOs</w:t>
            </w:r>
            <w:r w:rsidRPr="00B577FF">
              <w:rPr>
                <w:rFonts w:eastAsia="바탕"/>
                <w:sz w:val="22"/>
                <w:szCs w:val="22"/>
                <w:lang w:eastAsia="x-none"/>
              </w:rPr>
              <w:t>, including periodicity and offset, are configured independently from the C-DRX periodicity/offset by new RRC parameter(s).</w:t>
            </w:r>
          </w:p>
          <w:p w14:paraId="27E825F3" w14:textId="77777777" w:rsidR="008B1E9A" w:rsidRPr="00B577FF" w:rsidRDefault="008B1E9A" w:rsidP="008B1E9A">
            <w:pPr>
              <w:numPr>
                <w:ilvl w:val="2"/>
                <w:numId w:val="71"/>
              </w:numPr>
              <w:overflowPunct w:val="0"/>
              <w:autoSpaceDE w:val="0"/>
              <w:autoSpaceDN w:val="0"/>
              <w:adjustRightInd w:val="0"/>
              <w:spacing w:before="0" w:after="160" w:line="259" w:lineRule="auto"/>
              <w:contextualSpacing/>
              <w:jc w:val="left"/>
              <w:textAlignment w:val="baseline"/>
              <w:rPr>
                <w:rFonts w:eastAsia="바탕"/>
                <w:color w:val="FF0000"/>
                <w:sz w:val="22"/>
                <w:szCs w:val="22"/>
                <w:lang w:eastAsia="x-none"/>
              </w:rPr>
            </w:pPr>
            <w:r w:rsidRPr="00B577FF">
              <w:rPr>
                <w:rFonts w:eastAsia="바탕"/>
                <w:sz w:val="22"/>
                <w:szCs w:val="22"/>
                <w:lang w:eastAsia="x-none"/>
              </w:rPr>
              <w:t xml:space="preserve">UE monitors LP-WUS in the LP-WUS </w:t>
            </w:r>
            <w:r w:rsidRPr="00B577FF">
              <w:rPr>
                <w:rFonts w:eastAsia="바탕"/>
                <w:color w:val="FF0000"/>
                <w:sz w:val="22"/>
                <w:szCs w:val="22"/>
                <w:lang w:eastAsia="x-none"/>
              </w:rPr>
              <w:t>MOs</w:t>
            </w:r>
            <w:r w:rsidRPr="00B577FF">
              <w:rPr>
                <w:rFonts w:eastAsia="바탕"/>
                <w:sz w:val="22"/>
                <w:szCs w:val="22"/>
                <w:lang w:eastAsia="x-none"/>
              </w:rPr>
              <w:t xml:space="preserve"> and starts a new timer for PDCCH monitoring triggered by LP-WUS, after a time offset. </w:t>
            </w:r>
          </w:p>
          <w:p w14:paraId="1004A71C" w14:textId="77777777" w:rsidR="008B1E9A" w:rsidRPr="00B577FF" w:rsidRDefault="008B1E9A" w:rsidP="008B1E9A">
            <w:pPr>
              <w:numPr>
                <w:ilvl w:val="1"/>
                <w:numId w:val="71"/>
              </w:numPr>
              <w:overflowPunct w:val="0"/>
              <w:autoSpaceDE w:val="0"/>
              <w:autoSpaceDN w:val="0"/>
              <w:adjustRightInd w:val="0"/>
              <w:spacing w:before="0" w:after="160" w:line="259" w:lineRule="auto"/>
              <w:contextualSpacing/>
              <w:jc w:val="left"/>
              <w:textAlignment w:val="baseline"/>
              <w:rPr>
                <w:rFonts w:eastAsia="바탕"/>
                <w:sz w:val="22"/>
                <w:szCs w:val="22"/>
                <w:lang w:eastAsia="x-none"/>
              </w:rPr>
            </w:pPr>
            <w:r w:rsidRPr="00B577FF">
              <w:rPr>
                <w:rFonts w:eastAsia="바탕"/>
                <w:sz w:val="22"/>
                <w:szCs w:val="22"/>
                <w:lang w:eastAsia="x-none"/>
              </w:rPr>
              <w:t>Approach 2:</w:t>
            </w:r>
          </w:p>
          <w:p w14:paraId="1D8B89C2" w14:textId="77777777" w:rsidR="008B1E9A" w:rsidRPr="00B577FF" w:rsidRDefault="008B1E9A" w:rsidP="008B1E9A">
            <w:pPr>
              <w:numPr>
                <w:ilvl w:val="2"/>
                <w:numId w:val="71"/>
              </w:numPr>
              <w:overflowPunct w:val="0"/>
              <w:autoSpaceDE w:val="0"/>
              <w:autoSpaceDN w:val="0"/>
              <w:adjustRightInd w:val="0"/>
              <w:spacing w:before="0" w:after="160" w:line="259" w:lineRule="auto"/>
              <w:contextualSpacing/>
              <w:jc w:val="left"/>
              <w:textAlignment w:val="baseline"/>
              <w:rPr>
                <w:rFonts w:eastAsia="바탕"/>
                <w:sz w:val="22"/>
                <w:szCs w:val="22"/>
                <w:lang w:eastAsia="x-none"/>
              </w:rPr>
            </w:pPr>
            <w:r w:rsidRPr="00B577FF">
              <w:rPr>
                <w:rFonts w:eastAsia="바탕"/>
                <w:sz w:val="22"/>
                <w:szCs w:val="22"/>
                <w:lang w:eastAsia="x-none"/>
              </w:rPr>
              <w:t>Periodicity/offset of the slot that the new timer for PDCCH monitoring may be potentially triggered by LP-WUS are configured by RRC parameters.</w:t>
            </w:r>
          </w:p>
          <w:p w14:paraId="0D308DE1" w14:textId="77777777" w:rsidR="008B1E9A" w:rsidRPr="00B577FF" w:rsidRDefault="008B1E9A" w:rsidP="008B1E9A">
            <w:pPr>
              <w:numPr>
                <w:ilvl w:val="2"/>
                <w:numId w:val="71"/>
              </w:numPr>
              <w:overflowPunct w:val="0"/>
              <w:autoSpaceDE w:val="0"/>
              <w:autoSpaceDN w:val="0"/>
              <w:adjustRightInd w:val="0"/>
              <w:spacing w:before="0" w:after="160" w:line="259" w:lineRule="auto"/>
              <w:contextualSpacing/>
              <w:jc w:val="left"/>
              <w:textAlignment w:val="baseline"/>
              <w:rPr>
                <w:rFonts w:eastAsia="바탕"/>
                <w:sz w:val="22"/>
                <w:szCs w:val="22"/>
                <w:lang w:eastAsia="x-none"/>
              </w:rPr>
            </w:pPr>
            <w:r w:rsidRPr="00B577FF">
              <w:rPr>
                <w:rFonts w:eastAsia="바탕"/>
                <w:sz w:val="22"/>
                <w:szCs w:val="22"/>
                <w:lang w:eastAsia="x-none"/>
              </w:rPr>
              <w:t xml:space="preserve">LP-WUS </w:t>
            </w:r>
            <w:r w:rsidRPr="00B577FF">
              <w:rPr>
                <w:rFonts w:eastAsia="바탕"/>
                <w:color w:val="FF0000"/>
                <w:sz w:val="22"/>
                <w:szCs w:val="22"/>
                <w:lang w:eastAsia="x-none"/>
              </w:rPr>
              <w:t>MOs</w:t>
            </w:r>
            <w:r w:rsidRPr="00B577FF">
              <w:rPr>
                <w:rFonts w:eastAsia="바탕"/>
                <w:sz w:val="22"/>
                <w:szCs w:val="22"/>
                <w:lang w:eastAsia="x-none"/>
              </w:rPr>
              <w:t xml:space="preserve">, including periodicity and offset, are identified based on the slot that </w:t>
            </w:r>
            <w:r w:rsidRPr="00B577FF">
              <w:rPr>
                <w:rFonts w:eastAsia="바탕"/>
                <w:color w:val="FF0000"/>
                <w:sz w:val="22"/>
                <w:szCs w:val="22"/>
                <w:lang w:eastAsia="x-none"/>
              </w:rPr>
              <w:t>new timer</w:t>
            </w:r>
            <w:r w:rsidRPr="00B577FF">
              <w:rPr>
                <w:rFonts w:eastAsia="바탕"/>
                <w:sz w:val="22"/>
                <w:szCs w:val="22"/>
                <w:lang w:eastAsia="x-none"/>
              </w:rPr>
              <w:t xml:space="preserve"> would start and a new RRC parameter indicating the time offset until the slot that </w:t>
            </w:r>
            <w:r w:rsidRPr="00B577FF">
              <w:rPr>
                <w:rFonts w:eastAsia="바탕"/>
                <w:color w:val="FF0000"/>
                <w:sz w:val="22"/>
                <w:szCs w:val="22"/>
                <w:lang w:eastAsia="x-none"/>
              </w:rPr>
              <w:t>new timer</w:t>
            </w:r>
            <w:r w:rsidRPr="00B577FF">
              <w:rPr>
                <w:rFonts w:eastAsia="바탕"/>
                <w:sz w:val="22"/>
                <w:szCs w:val="22"/>
                <w:lang w:eastAsia="x-none"/>
              </w:rPr>
              <w:t xml:space="preserve"> would start.</w:t>
            </w:r>
          </w:p>
          <w:p w14:paraId="1ABF9F45" w14:textId="77777777" w:rsidR="008B1E9A" w:rsidRPr="00B577FF" w:rsidRDefault="008B1E9A" w:rsidP="008B1E9A">
            <w:pPr>
              <w:numPr>
                <w:ilvl w:val="1"/>
                <w:numId w:val="71"/>
              </w:numPr>
              <w:overflowPunct w:val="0"/>
              <w:autoSpaceDE w:val="0"/>
              <w:autoSpaceDN w:val="0"/>
              <w:adjustRightInd w:val="0"/>
              <w:spacing w:before="0" w:after="160" w:line="259" w:lineRule="auto"/>
              <w:contextualSpacing/>
              <w:jc w:val="left"/>
              <w:textAlignment w:val="baseline"/>
              <w:rPr>
                <w:rFonts w:eastAsia="바탕"/>
                <w:sz w:val="22"/>
                <w:szCs w:val="22"/>
                <w:lang w:eastAsia="x-none"/>
              </w:rPr>
            </w:pPr>
            <w:r w:rsidRPr="00B577FF">
              <w:rPr>
                <w:rFonts w:eastAsia="바탕"/>
                <w:sz w:val="22"/>
                <w:szCs w:val="22"/>
                <w:lang w:eastAsia="x-none"/>
              </w:rPr>
              <w:lastRenderedPageBreak/>
              <w:t xml:space="preserve">FFS: </w:t>
            </w:r>
            <w:r w:rsidRPr="00B577FF">
              <w:rPr>
                <w:rFonts w:eastAsia="바탕"/>
                <w:color w:val="FF0000"/>
                <w:sz w:val="22"/>
                <w:szCs w:val="22"/>
                <w:lang w:eastAsia="x-none"/>
              </w:rPr>
              <w:t xml:space="preserve">An </w:t>
            </w:r>
            <w:r w:rsidRPr="00B577FF">
              <w:rPr>
                <w:rFonts w:eastAsia="바탕"/>
                <w:sz w:val="22"/>
                <w:szCs w:val="22"/>
                <w:lang w:eastAsia="x-none"/>
              </w:rPr>
              <w:t xml:space="preserve">RRC parameter indicates the duration where the UE monitors LP-WUS </w:t>
            </w:r>
            <w:r w:rsidRPr="00B577FF">
              <w:rPr>
                <w:rFonts w:eastAsia="바탕"/>
                <w:color w:val="FF0000"/>
                <w:sz w:val="22"/>
                <w:szCs w:val="22"/>
                <w:lang w:eastAsia="x-none"/>
              </w:rPr>
              <w:t>[</w:t>
            </w:r>
            <w:r w:rsidRPr="00B577FF">
              <w:rPr>
                <w:rFonts w:eastAsia="바탕"/>
                <w:sz w:val="22"/>
                <w:szCs w:val="22"/>
                <w:lang w:eastAsia="x-none"/>
              </w:rPr>
              <w:t>consecutively in time</w:t>
            </w:r>
            <w:r w:rsidRPr="00B577FF">
              <w:rPr>
                <w:rFonts w:eastAsia="바탕"/>
                <w:color w:val="FF0000"/>
                <w:sz w:val="22"/>
                <w:szCs w:val="22"/>
                <w:lang w:eastAsia="x-none"/>
              </w:rPr>
              <w:t>]</w:t>
            </w:r>
          </w:p>
          <w:p w14:paraId="5032143C" w14:textId="77777777" w:rsidR="00E84F56" w:rsidRDefault="008B1E9A" w:rsidP="00E84F56">
            <w:pPr>
              <w:numPr>
                <w:ilvl w:val="2"/>
                <w:numId w:val="71"/>
              </w:numPr>
              <w:overflowPunct w:val="0"/>
              <w:autoSpaceDE w:val="0"/>
              <w:autoSpaceDN w:val="0"/>
              <w:adjustRightInd w:val="0"/>
              <w:spacing w:before="0" w:after="160" w:line="259" w:lineRule="auto"/>
              <w:contextualSpacing/>
              <w:jc w:val="left"/>
              <w:textAlignment w:val="baseline"/>
              <w:rPr>
                <w:rFonts w:eastAsia="바탕"/>
                <w:sz w:val="22"/>
                <w:szCs w:val="22"/>
                <w:lang w:eastAsia="x-none"/>
              </w:rPr>
            </w:pPr>
            <w:r w:rsidRPr="00B577FF">
              <w:rPr>
                <w:rFonts w:eastAsia="바탕"/>
                <w:color w:val="FF0000"/>
                <w:sz w:val="22"/>
                <w:szCs w:val="22"/>
                <w:lang w:eastAsia="x-none"/>
              </w:rPr>
              <w:t xml:space="preserve">FFS: </w:t>
            </w:r>
            <w:r w:rsidRPr="00B577FF">
              <w:rPr>
                <w:rFonts w:eastAsia="바탕"/>
                <w:sz w:val="22"/>
                <w:szCs w:val="22"/>
                <w:lang w:eastAsia="x-none"/>
              </w:rPr>
              <w:t xml:space="preserve">the consecutive LP-WUS </w:t>
            </w:r>
            <w:r w:rsidRPr="00B577FF">
              <w:rPr>
                <w:rFonts w:eastAsia="바탕"/>
                <w:color w:val="FF0000"/>
                <w:sz w:val="22"/>
                <w:szCs w:val="22"/>
                <w:lang w:eastAsia="x-none"/>
              </w:rPr>
              <w:t>MOs</w:t>
            </w:r>
            <w:r w:rsidRPr="00B577FF">
              <w:rPr>
                <w:rFonts w:eastAsia="바탕"/>
                <w:sz w:val="22"/>
                <w:szCs w:val="22"/>
                <w:lang w:eastAsia="x-none"/>
              </w:rPr>
              <w:t xml:space="preserve"> in time identified by </w:t>
            </w:r>
            <w:r w:rsidRPr="00B577FF">
              <w:rPr>
                <w:rFonts w:eastAsia="바탕"/>
                <w:color w:val="FF0000"/>
                <w:sz w:val="22"/>
                <w:szCs w:val="22"/>
                <w:lang w:eastAsia="x-none"/>
              </w:rPr>
              <w:t>the RRC parameter</w:t>
            </w:r>
            <w:r w:rsidRPr="00B577FF">
              <w:rPr>
                <w:rFonts w:eastAsia="바탕"/>
                <w:sz w:val="22"/>
                <w:szCs w:val="22"/>
                <w:lang w:eastAsia="x-none"/>
              </w:rPr>
              <w:t xml:space="preserve"> are associated with the same slot that the </w:t>
            </w:r>
            <w:r w:rsidRPr="00B577FF">
              <w:rPr>
                <w:rFonts w:eastAsia="바탕"/>
                <w:color w:val="FF0000"/>
                <w:sz w:val="22"/>
                <w:szCs w:val="22"/>
                <w:lang w:eastAsia="x-none"/>
              </w:rPr>
              <w:t xml:space="preserve">new </w:t>
            </w:r>
            <w:r w:rsidRPr="00B577FF">
              <w:rPr>
                <w:rFonts w:eastAsia="바탕"/>
                <w:sz w:val="22"/>
                <w:szCs w:val="22"/>
                <w:lang w:eastAsia="x-none"/>
              </w:rPr>
              <w:t>timer would start;</w:t>
            </w:r>
          </w:p>
          <w:p w14:paraId="504454BA" w14:textId="5C053E40" w:rsidR="008B1E9A" w:rsidRPr="00746C1B" w:rsidRDefault="008B1E9A" w:rsidP="00B577FF">
            <w:pPr>
              <w:numPr>
                <w:ilvl w:val="2"/>
                <w:numId w:val="71"/>
              </w:numPr>
              <w:overflowPunct w:val="0"/>
              <w:autoSpaceDE w:val="0"/>
              <w:autoSpaceDN w:val="0"/>
              <w:adjustRightInd w:val="0"/>
              <w:spacing w:before="0" w:after="160" w:line="259" w:lineRule="auto"/>
              <w:contextualSpacing/>
              <w:jc w:val="left"/>
              <w:textAlignment w:val="baseline"/>
              <w:rPr>
                <w:rFonts w:eastAsia="바탕"/>
                <w:sz w:val="22"/>
                <w:szCs w:val="22"/>
                <w:lang w:eastAsia="x-none"/>
              </w:rPr>
            </w:pPr>
            <w:r w:rsidRPr="00B577FF">
              <w:rPr>
                <w:rFonts w:eastAsia="바탕"/>
                <w:color w:val="FF0000"/>
                <w:sz w:val="22"/>
                <w:szCs w:val="22"/>
                <w:lang w:eastAsia="x-none"/>
              </w:rPr>
              <w:t xml:space="preserve">FFS: </w:t>
            </w:r>
            <w:r w:rsidRPr="00B577FF">
              <w:rPr>
                <w:rFonts w:eastAsia="바탕"/>
                <w:sz w:val="22"/>
                <w:szCs w:val="22"/>
                <w:lang w:eastAsia="x-none"/>
              </w:rPr>
              <w:t xml:space="preserve">LP-WUS </w:t>
            </w:r>
            <w:r w:rsidRPr="00B577FF">
              <w:rPr>
                <w:rFonts w:eastAsia="바탕"/>
                <w:color w:val="FF0000"/>
                <w:sz w:val="22"/>
                <w:szCs w:val="22"/>
                <w:lang w:eastAsia="x-none"/>
              </w:rPr>
              <w:t>MOs</w:t>
            </w:r>
            <w:r w:rsidRPr="00B577FF">
              <w:rPr>
                <w:rFonts w:eastAsia="바탕"/>
                <w:sz w:val="22"/>
                <w:szCs w:val="22"/>
                <w:lang w:eastAsia="x-none"/>
              </w:rPr>
              <w:t xml:space="preserve"> in time identified by</w:t>
            </w:r>
            <w:r w:rsidRPr="00B577FF">
              <w:rPr>
                <w:rFonts w:eastAsia="바탕"/>
                <w:color w:val="FF0000"/>
                <w:sz w:val="22"/>
                <w:szCs w:val="22"/>
                <w:lang w:eastAsia="x-none"/>
              </w:rPr>
              <w:t xml:space="preserve"> the RRC parameter</w:t>
            </w:r>
            <w:r w:rsidRPr="00B577FF">
              <w:rPr>
                <w:rFonts w:eastAsia="바탕"/>
                <w:sz w:val="22"/>
                <w:szCs w:val="22"/>
                <w:lang w:eastAsia="x-none"/>
              </w:rPr>
              <w:t xml:space="preserve"> provides consistent indication for the same slot that the </w:t>
            </w:r>
            <w:r w:rsidRPr="00B577FF">
              <w:rPr>
                <w:rFonts w:eastAsia="바탕"/>
                <w:color w:val="FF0000"/>
                <w:sz w:val="22"/>
                <w:szCs w:val="22"/>
                <w:lang w:eastAsia="x-none"/>
              </w:rPr>
              <w:t xml:space="preserve">new </w:t>
            </w:r>
            <w:r w:rsidRPr="00B577FF">
              <w:rPr>
                <w:rFonts w:eastAsia="바탕"/>
                <w:sz w:val="22"/>
                <w:szCs w:val="22"/>
                <w:lang w:eastAsia="x-none"/>
              </w:rPr>
              <w:t xml:space="preserve">timer would start, i.e., UE does not expect to detect more than one LP-WUSs with different indications for the UE in the LP-WUS </w:t>
            </w:r>
            <w:r w:rsidRPr="00B577FF">
              <w:rPr>
                <w:rFonts w:eastAsia="바탕"/>
                <w:color w:val="FF0000"/>
                <w:sz w:val="22"/>
                <w:szCs w:val="22"/>
                <w:lang w:eastAsia="x-none"/>
              </w:rPr>
              <w:t>MOs</w:t>
            </w:r>
            <w:r w:rsidRPr="00B577FF">
              <w:rPr>
                <w:rFonts w:eastAsia="바탕"/>
                <w:sz w:val="22"/>
                <w:szCs w:val="22"/>
                <w:lang w:eastAsia="x-none"/>
              </w:rPr>
              <w:t xml:space="preserve"> associated with the same slot that the </w:t>
            </w:r>
            <w:r w:rsidRPr="00B577FF">
              <w:rPr>
                <w:rFonts w:eastAsia="바탕"/>
                <w:color w:val="FF0000"/>
                <w:sz w:val="22"/>
                <w:szCs w:val="22"/>
                <w:lang w:eastAsia="x-none"/>
              </w:rPr>
              <w:t xml:space="preserve">new </w:t>
            </w:r>
            <w:r w:rsidRPr="00B577FF">
              <w:rPr>
                <w:rFonts w:eastAsia="바탕"/>
                <w:sz w:val="22"/>
                <w:szCs w:val="22"/>
                <w:lang w:eastAsia="x-none"/>
              </w:rPr>
              <w:t>timer would start.</w:t>
            </w:r>
          </w:p>
          <w:p w14:paraId="696D6658" w14:textId="77777777" w:rsidR="005D0965" w:rsidRDefault="005D0965" w:rsidP="008B1E9A">
            <w:pPr>
              <w:overflowPunct w:val="0"/>
              <w:autoSpaceDE w:val="0"/>
              <w:autoSpaceDN w:val="0"/>
              <w:adjustRightInd w:val="0"/>
              <w:spacing w:beforeLines="50" w:before="180" w:after="0" w:line="240" w:lineRule="auto"/>
              <w:ind w:left="0" w:firstLine="0"/>
              <w:jc w:val="left"/>
              <w:textAlignment w:val="baseline"/>
              <w:rPr>
                <w:rFonts w:eastAsia="바탕"/>
                <w:sz w:val="22"/>
                <w:szCs w:val="22"/>
                <w:lang w:eastAsia="x-none"/>
              </w:rPr>
            </w:pPr>
          </w:p>
          <w:p w14:paraId="20A9AEC0" w14:textId="77777777" w:rsidR="005D0965" w:rsidRPr="00B577FF" w:rsidRDefault="005D0965" w:rsidP="005D0965">
            <w:pPr>
              <w:spacing w:before="0" w:after="160" w:line="259" w:lineRule="auto"/>
              <w:ind w:left="0" w:firstLine="0"/>
              <w:jc w:val="left"/>
              <w:rPr>
                <w:rFonts w:eastAsia="Yu Mincho"/>
                <w:b/>
                <w:bCs/>
                <w:sz w:val="22"/>
                <w:szCs w:val="22"/>
                <w:lang w:val="en-US" w:eastAsia="ja-JP" w:bidi="ar"/>
              </w:rPr>
            </w:pPr>
            <w:r w:rsidRPr="00B577FF">
              <w:rPr>
                <w:rFonts w:eastAsia="Yu Mincho"/>
                <w:b/>
                <w:bCs/>
                <w:sz w:val="22"/>
                <w:szCs w:val="22"/>
                <w:highlight w:val="green"/>
                <w:lang w:val="en-US" w:eastAsia="ja-JP" w:bidi="ar"/>
              </w:rPr>
              <w:t>Agreement</w:t>
            </w:r>
          </w:p>
          <w:p w14:paraId="28A1AD0E" w14:textId="77777777" w:rsidR="005D0965" w:rsidRPr="00B577FF" w:rsidRDefault="005D0965" w:rsidP="005D0965">
            <w:pPr>
              <w:overflowPunct w:val="0"/>
              <w:spacing w:before="0" w:after="160" w:line="259" w:lineRule="auto"/>
              <w:ind w:left="0" w:firstLine="0"/>
              <w:rPr>
                <w:rFonts w:eastAsia="바탕"/>
                <w:sz w:val="22"/>
                <w:szCs w:val="22"/>
                <w:lang w:eastAsia="x-none"/>
              </w:rPr>
            </w:pPr>
            <w:r w:rsidRPr="00B577FF">
              <w:rPr>
                <w:rFonts w:eastAsia="바탕"/>
                <w:sz w:val="22"/>
                <w:szCs w:val="22"/>
                <w:lang w:eastAsia="x-none"/>
              </w:rPr>
              <w:t>For Option 1-2, for LP-WUS CONNECTED mode operation, the periodic CSI/L1-RSRP reporting operation is same as Rel-16 DCP, that is the UE can be configured with a parameter to enable/disable periodic CSI/L1-RSRP reporting, respectively:</w:t>
            </w:r>
          </w:p>
          <w:p w14:paraId="5D78B97E" w14:textId="77777777" w:rsidR="005D0965" w:rsidRPr="00B577FF" w:rsidRDefault="005D0965" w:rsidP="005D0965">
            <w:pPr>
              <w:numPr>
                <w:ilvl w:val="0"/>
                <w:numId w:val="71"/>
              </w:numPr>
              <w:overflowPunct w:val="0"/>
              <w:autoSpaceDE w:val="0"/>
              <w:autoSpaceDN w:val="0"/>
              <w:adjustRightInd w:val="0"/>
              <w:spacing w:before="0" w:after="160" w:line="259" w:lineRule="auto"/>
              <w:jc w:val="left"/>
              <w:textAlignment w:val="baseline"/>
              <w:rPr>
                <w:rFonts w:eastAsia="바탕"/>
                <w:sz w:val="22"/>
                <w:szCs w:val="22"/>
                <w:lang w:eastAsia="x-none"/>
              </w:rPr>
            </w:pPr>
            <w:r w:rsidRPr="00B577FF">
              <w:rPr>
                <w:rFonts w:eastAsia="바탕"/>
                <w:sz w:val="22"/>
                <w:szCs w:val="22"/>
                <w:lang w:eastAsia="x-none"/>
              </w:rPr>
              <w:t>If the parameter is NOT configured:</w:t>
            </w:r>
          </w:p>
          <w:p w14:paraId="7B70F495" w14:textId="77777777" w:rsidR="005D0965" w:rsidRPr="00B577FF" w:rsidRDefault="005D0965" w:rsidP="005D0965">
            <w:pPr>
              <w:numPr>
                <w:ilvl w:val="1"/>
                <w:numId w:val="71"/>
              </w:numPr>
              <w:overflowPunct w:val="0"/>
              <w:autoSpaceDE w:val="0"/>
              <w:autoSpaceDN w:val="0"/>
              <w:adjustRightInd w:val="0"/>
              <w:spacing w:before="0" w:after="160" w:line="259" w:lineRule="auto"/>
              <w:jc w:val="left"/>
              <w:textAlignment w:val="baseline"/>
              <w:rPr>
                <w:rFonts w:eastAsia="바탕"/>
                <w:sz w:val="22"/>
                <w:szCs w:val="22"/>
                <w:lang w:eastAsia="x-none"/>
              </w:rPr>
            </w:pPr>
            <w:r w:rsidRPr="00B577FF">
              <w:rPr>
                <w:rFonts w:eastAsia="바탕"/>
                <w:sz w:val="22"/>
                <w:szCs w:val="22"/>
                <w:lang w:eastAsia="x-none"/>
              </w:rPr>
              <w:t>If the UE is not indicated to wake up by LP-WUS, the periodic CSI/L1-RSRP is not reported.</w:t>
            </w:r>
          </w:p>
          <w:p w14:paraId="3763E1DB" w14:textId="77777777" w:rsidR="005D0965" w:rsidRPr="00B577FF" w:rsidRDefault="005D0965" w:rsidP="005D0965">
            <w:pPr>
              <w:numPr>
                <w:ilvl w:val="1"/>
                <w:numId w:val="71"/>
              </w:numPr>
              <w:overflowPunct w:val="0"/>
              <w:autoSpaceDE w:val="0"/>
              <w:autoSpaceDN w:val="0"/>
              <w:adjustRightInd w:val="0"/>
              <w:spacing w:before="0" w:after="160" w:line="259" w:lineRule="auto"/>
              <w:jc w:val="left"/>
              <w:textAlignment w:val="baseline"/>
              <w:rPr>
                <w:rFonts w:eastAsia="바탕"/>
                <w:sz w:val="22"/>
                <w:szCs w:val="22"/>
                <w:lang w:eastAsia="x-none"/>
              </w:rPr>
            </w:pPr>
            <w:r w:rsidRPr="00B577FF">
              <w:rPr>
                <w:rFonts w:eastAsia="바탕"/>
                <w:sz w:val="22"/>
                <w:szCs w:val="22"/>
                <w:lang w:eastAsia="x-none"/>
              </w:rPr>
              <w:t>If the UE is indicated to wake up by LP-WUS, the periodic CSI/L1-RSRP is reported during the DRX active time.</w:t>
            </w:r>
          </w:p>
          <w:p w14:paraId="0DDC4D6D" w14:textId="77777777" w:rsidR="005D0965" w:rsidRPr="00B577FF" w:rsidRDefault="005D0965" w:rsidP="005D0965">
            <w:pPr>
              <w:numPr>
                <w:ilvl w:val="0"/>
                <w:numId w:val="71"/>
              </w:numPr>
              <w:overflowPunct w:val="0"/>
              <w:autoSpaceDE w:val="0"/>
              <w:autoSpaceDN w:val="0"/>
              <w:adjustRightInd w:val="0"/>
              <w:spacing w:before="0" w:after="160" w:line="259" w:lineRule="auto"/>
              <w:jc w:val="left"/>
              <w:textAlignment w:val="baseline"/>
              <w:rPr>
                <w:rFonts w:eastAsia="바탕"/>
                <w:sz w:val="22"/>
                <w:szCs w:val="22"/>
                <w:lang w:eastAsia="x-none"/>
              </w:rPr>
            </w:pPr>
            <w:r w:rsidRPr="00B577FF">
              <w:rPr>
                <w:rFonts w:eastAsia="바탕"/>
                <w:sz w:val="22"/>
                <w:szCs w:val="22"/>
                <w:lang w:eastAsia="x-none"/>
              </w:rPr>
              <w:t>If the parameter is configured:</w:t>
            </w:r>
          </w:p>
          <w:p w14:paraId="57931148" w14:textId="77777777" w:rsidR="005D0965" w:rsidRPr="00B577FF" w:rsidRDefault="005D0965" w:rsidP="005D0965">
            <w:pPr>
              <w:numPr>
                <w:ilvl w:val="1"/>
                <w:numId w:val="71"/>
              </w:numPr>
              <w:overflowPunct w:val="0"/>
              <w:autoSpaceDE w:val="0"/>
              <w:autoSpaceDN w:val="0"/>
              <w:adjustRightInd w:val="0"/>
              <w:spacing w:before="0" w:after="160" w:line="259" w:lineRule="auto"/>
              <w:jc w:val="left"/>
              <w:textAlignment w:val="baseline"/>
              <w:rPr>
                <w:rFonts w:eastAsia="바탕"/>
                <w:sz w:val="22"/>
                <w:szCs w:val="22"/>
                <w:lang w:eastAsia="x-none"/>
              </w:rPr>
            </w:pPr>
            <w:r w:rsidRPr="00B577FF">
              <w:rPr>
                <w:rFonts w:eastAsia="바탕"/>
                <w:sz w:val="22"/>
                <w:szCs w:val="22"/>
                <w:lang w:eastAsia="x-none"/>
              </w:rPr>
              <w:t xml:space="preserve">If the UE is not indicated to wake up by LP-WUS, the periodic CSI/L1-RSRP is reported during the time given by the configured </w:t>
            </w:r>
            <w:r w:rsidRPr="00B577FF">
              <w:rPr>
                <w:rFonts w:eastAsia="바탕"/>
                <w:i/>
                <w:iCs/>
                <w:sz w:val="22"/>
                <w:szCs w:val="22"/>
                <w:lang w:eastAsia="x-none"/>
              </w:rPr>
              <w:t>drx-onDurationTimer</w:t>
            </w:r>
            <w:r w:rsidRPr="00B577FF">
              <w:rPr>
                <w:rFonts w:eastAsia="바탕"/>
                <w:sz w:val="22"/>
                <w:szCs w:val="22"/>
                <w:lang w:eastAsia="x-none"/>
              </w:rPr>
              <w:t xml:space="preserve"> in </w:t>
            </w:r>
            <w:r w:rsidRPr="00B577FF">
              <w:rPr>
                <w:rFonts w:eastAsia="바탕"/>
                <w:i/>
                <w:iCs/>
                <w:sz w:val="22"/>
                <w:szCs w:val="22"/>
                <w:lang w:eastAsia="x-none"/>
              </w:rPr>
              <w:t>DRX-Config</w:t>
            </w:r>
            <w:r w:rsidRPr="00B577FF">
              <w:rPr>
                <w:rFonts w:eastAsia="바탕"/>
                <w:sz w:val="22"/>
                <w:szCs w:val="22"/>
                <w:lang w:eastAsia="x-none"/>
              </w:rPr>
              <w:t xml:space="preserve"> </w:t>
            </w:r>
            <w:r w:rsidRPr="00B577FF">
              <w:rPr>
                <w:rFonts w:eastAsia="바탕"/>
                <w:sz w:val="22"/>
                <w:szCs w:val="22"/>
                <w:lang w:eastAsia="zh-CN"/>
              </w:rPr>
              <w:t>for the case when UE is outside C-DRX active time.</w:t>
            </w:r>
          </w:p>
          <w:p w14:paraId="1068EA5F" w14:textId="77777777" w:rsidR="00E84F56" w:rsidRPr="00B577FF" w:rsidRDefault="005D0965" w:rsidP="00E84F56">
            <w:pPr>
              <w:numPr>
                <w:ilvl w:val="1"/>
                <w:numId w:val="71"/>
              </w:numPr>
              <w:overflowPunct w:val="0"/>
              <w:autoSpaceDE w:val="0"/>
              <w:autoSpaceDN w:val="0"/>
              <w:adjustRightInd w:val="0"/>
              <w:spacing w:before="0" w:after="160" w:line="259" w:lineRule="auto"/>
              <w:jc w:val="left"/>
              <w:textAlignment w:val="baseline"/>
              <w:rPr>
                <w:rFonts w:eastAsia="맑은 고딕"/>
                <w:sz w:val="24"/>
                <w:szCs w:val="24"/>
                <w:lang w:eastAsia="ko-KR"/>
              </w:rPr>
            </w:pPr>
            <w:r w:rsidRPr="00B577FF">
              <w:rPr>
                <w:rFonts w:eastAsia="바탕"/>
                <w:sz w:val="22"/>
                <w:szCs w:val="22"/>
                <w:lang w:eastAsia="x-none"/>
              </w:rPr>
              <w:t>If the UE is indicated to wake up by LP-WUS, the periodic CSI/L1-RSRP is reported during the DRX active time.</w:t>
            </w:r>
          </w:p>
          <w:p w14:paraId="16511193" w14:textId="2BE878A4" w:rsidR="005D0965" w:rsidRPr="00B577FF" w:rsidRDefault="005D0965" w:rsidP="00B577FF">
            <w:pPr>
              <w:numPr>
                <w:ilvl w:val="0"/>
                <w:numId w:val="71"/>
              </w:numPr>
              <w:overflowPunct w:val="0"/>
              <w:autoSpaceDE w:val="0"/>
              <w:autoSpaceDN w:val="0"/>
              <w:adjustRightInd w:val="0"/>
              <w:spacing w:before="0" w:after="160" w:line="259" w:lineRule="auto"/>
              <w:jc w:val="left"/>
              <w:textAlignment w:val="baseline"/>
              <w:rPr>
                <w:rFonts w:eastAsia="맑은 고딕"/>
                <w:sz w:val="24"/>
                <w:szCs w:val="24"/>
                <w:lang w:eastAsia="ko-KR"/>
              </w:rPr>
            </w:pPr>
            <w:r w:rsidRPr="00B577FF">
              <w:rPr>
                <w:rFonts w:eastAsia="바탕"/>
                <w:sz w:val="22"/>
                <w:szCs w:val="22"/>
                <w:lang w:eastAsia="x-none"/>
              </w:rPr>
              <w:t>FFS: Whether RAN1 spec impact is required.</w:t>
            </w:r>
          </w:p>
        </w:tc>
      </w:tr>
    </w:tbl>
    <w:p w14:paraId="1CDB7390" w14:textId="51D4F117" w:rsidR="00DF0B2C" w:rsidRDefault="008B1E9A" w:rsidP="00C17B62">
      <w:pPr>
        <w:spacing w:before="120" w:after="120" w:line="240" w:lineRule="auto"/>
        <w:ind w:left="0" w:firstLineChars="100" w:firstLine="220"/>
        <w:rPr>
          <w:rFonts w:eastAsia="바탕"/>
          <w:sz w:val="22"/>
          <w:szCs w:val="22"/>
          <w:lang w:val="x-none" w:eastAsia="ko-KR"/>
        </w:rPr>
      </w:pPr>
      <w:r>
        <w:rPr>
          <w:rFonts w:eastAsia="바탕" w:hint="eastAsia"/>
          <w:sz w:val="22"/>
          <w:szCs w:val="22"/>
          <w:lang w:val="x-none" w:eastAsia="ko-KR"/>
        </w:rPr>
        <w:lastRenderedPageBreak/>
        <w:t>O</w:t>
      </w:r>
      <w:r>
        <w:rPr>
          <w:rFonts w:eastAsia="바탕"/>
          <w:sz w:val="22"/>
          <w:szCs w:val="22"/>
          <w:lang w:val="x-none" w:eastAsia="ko-KR"/>
        </w:rPr>
        <w:t xml:space="preserve">ne of the remaining </w:t>
      </w:r>
      <w:r w:rsidR="00FB5B04">
        <w:rPr>
          <w:rFonts w:eastAsia="바탕"/>
          <w:sz w:val="22"/>
          <w:szCs w:val="22"/>
          <w:lang w:val="x-none" w:eastAsia="ko-KR"/>
        </w:rPr>
        <w:t>points to be discussed</w:t>
      </w:r>
      <w:r>
        <w:rPr>
          <w:rFonts w:eastAsia="바탕"/>
          <w:sz w:val="22"/>
          <w:szCs w:val="22"/>
          <w:lang w:val="x-none" w:eastAsia="ko-KR"/>
        </w:rPr>
        <w:t xml:space="preserve"> is whether MR and LP-WUR can operate simultaneously. </w:t>
      </w:r>
      <w:r w:rsidR="00DF0B2C">
        <w:rPr>
          <w:rFonts w:eastAsia="바탕"/>
          <w:sz w:val="22"/>
          <w:szCs w:val="22"/>
          <w:lang w:val="x-none" w:eastAsia="ko-KR"/>
        </w:rPr>
        <w:t xml:space="preserve">It is an issue of whether </w:t>
      </w:r>
      <w:r w:rsidR="005D0965">
        <w:rPr>
          <w:rFonts w:eastAsia="바탕"/>
          <w:sz w:val="22"/>
          <w:szCs w:val="22"/>
          <w:lang w:val="x-none" w:eastAsia="ko-KR"/>
        </w:rPr>
        <w:t xml:space="preserve">the </w:t>
      </w:r>
      <w:r w:rsidR="00DF0B2C">
        <w:rPr>
          <w:rFonts w:eastAsia="바탕"/>
          <w:sz w:val="22"/>
          <w:szCs w:val="22"/>
          <w:lang w:val="x-none" w:eastAsia="ko-KR"/>
        </w:rPr>
        <w:t>UE can monitor LP-WUS during the time where MR transmits and receives signals</w:t>
      </w:r>
      <w:r w:rsidR="009D6FE5">
        <w:rPr>
          <w:rFonts w:eastAsia="바탕"/>
          <w:sz w:val="22"/>
          <w:szCs w:val="22"/>
          <w:lang w:val="x-none" w:eastAsia="ko-KR"/>
        </w:rPr>
        <w:t>/channels</w:t>
      </w:r>
      <w:r w:rsidR="00DF0B2C">
        <w:rPr>
          <w:rFonts w:eastAsia="바탕"/>
          <w:sz w:val="22"/>
          <w:szCs w:val="22"/>
          <w:lang w:val="x-none" w:eastAsia="ko-KR"/>
        </w:rPr>
        <w:t xml:space="preserve">. </w:t>
      </w:r>
    </w:p>
    <w:p w14:paraId="6FD7E05B" w14:textId="6DE6C3A5" w:rsidR="00FB5B04" w:rsidRDefault="008B1E9A" w:rsidP="00C17B62">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 xml:space="preserve">A number of companies provided their views on this issue in the last meeting. </w:t>
      </w:r>
      <w:r w:rsidR="00FB5B04">
        <w:rPr>
          <w:rFonts w:eastAsia="바탕"/>
          <w:sz w:val="22"/>
          <w:szCs w:val="22"/>
          <w:lang w:val="x-none" w:eastAsia="ko-KR"/>
        </w:rPr>
        <w:t xml:space="preserve">The main argument that MR and LP-WUR cannot </w:t>
      </w:r>
      <w:r w:rsidR="00DF0B2C">
        <w:rPr>
          <w:rFonts w:eastAsia="바탕"/>
          <w:sz w:val="22"/>
          <w:szCs w:val="22"/>
          <w:lang w:val="x-none" w:eastAsia="ko-KR"/>
        </w:rPr>
        <w:t>operate at the same time is hardware implementation of sharing R</w:t>
      </w:r>
      <w:r w:rsidR="008F1256">
        <w:rPr>
          <w:rFonts w:eastAsia="바탕"/>
          <w:sz w:val="22"/>
          <w:szCs w:val="22"/>
          <w:lang w:val="x-none" w:eastAsia="ko-KR"/>
        </w:rPr>
        <w:t>x branches</w:t>
      </w:r>
      <w:r w:rsidR="00DF0B2C">
        <w:rPr>
          <w:rFonts w:eastAsia="바탕"/>
          <w:sz w:val="22"/>
          <w:szCs w:val="22"/>
          <w:lang w:val="x-none" w:eastAsia="ko-KR"/>
        </w:rPr>
        <w:t xml:space="preserve"> between MR and LP-WUR. </w:t>
      </w:r>
      <w:r w:rsidR="008F1256">
        <w:rPr>
          <w:rFonts w:eastAsia="바탕"/>
          <w:sz w:val="22"/>
          <w:szCs w:val="22"/>
          <w:lang w:val="x-none" w:eastAsia="ko-KR"/>
        </w:rPr>
        <w:t>Following this approach, d</w:t>
      </w:r>
      <w:r w:rsidR="00DF0B2C">
        <w:rPr>
          <w:rFonts w:eastAsia="바탕"/>
          <w:sz w:val="22"/>
          <w:szCs w:val="22"/>
          <w:lang w:val="x-none" w:eastAsia="ko-KR"/>
        </w:rPr>
        <w:t xml:space="preserve">ecoupling of </w:t>
      </w:r>
      <w:r w:rsidR="008F1256">
        <w:rPr>
          <w:rFonts w:eastAsia="바탕"/>
          <w:sz w:val="22"/>
          <w:szCs w:val="22"/>
          <w:lang w:val="x-none" w:eastAsia="ko-KR"/>
        </w:rPr>
        <w:t>Rx branches</w:t>
      </w:r>
      <w:r w:rsidR="00DF0B2C">
        <w:rPr>
          <w:rFonts w:eastAsia="바탕"/>
          <w:sz w:val="22"/>
          <w:szCs w:val="22"/>
          <w:lang w:val="x-none" w:eastAsia="ko-KR"/>
        </w:rPr>
        <w:t xml:space="preserve"> for simultaneous operation may lead to </w:t>
      </w:r>
      <w:r w:rsidR="008F1256">
        <w:rPr>
          <w:rFonts w:eastAsia="바탕"/>
          <w:sz w:val="22"/>
          <w:szCs w:val="22"/>
          <w:lang w:val="x-none" w:eastAsia="ko-KR"/>
        </w:rPr>
        <w:t>performance degradation</w:t>
      </w:r>
      <w:r w:rsidR="00DF0B2C">
        <w:rPr>
          <w:rFonts w:eastAsia="바탕"/>
          <w:sz w:val="22"/>
          <w:szCs w:val="22"/>
          <w:lang w:val="x-none" w:eastAsia="ko-KR"/>
        </w:rPr>
        <w:t xml:space="preserve">. </w:t>
      </w:r>
      <w:r w:rsidR="008F1256">
        <w:rPr>
          <w:rFonts w:eastAsia="바탕"/>
          <w:sz w:val="22"/>
          <w:szCs w:val="22"/>
          <w:lang w:val="x-none" w:eastAsia="ko-KR"/>
        </w:rPr>
        <w:t xml:space="preserve">On the other hand, LP-WUR can have separate Rx branch following the legacy </w:t>
      </w:r>
      <w:r w:rsidR="008F1256">
        <w:rPr>
          <w:rFonts w:eastAsia="바탕"/>
          <w:sz w:val="22"/>
          <w:szCs w:val="22"/>
          <w:lang w:val="x-none" w:eastAsia="ko-KR"/>
        </w:rPr>
        <w:lastRenderedPageBreak/>
        <w:t>CA that multiple CCs transmit signals and different CCs share some component. In this framework, UE can monitor LP-WUS during the time MR transmits and receives signals without performance degradation.</w:t>
      </w:r>
      <w:r w:rsidR="009D6FE5">
        <w:rPr>
          <w:rFonts w:eastAsia="바탕"/>
          <w:sz w:val="22"/>
          <w:szCs w:val="22"/>
          <w:lang w:val="x-none" w:eastAsia="ko-KR"/>
        </w:rPr>
        <w:t xml:space="preserve"> </w:t>
      </w:r>
    </w:p>
    <w:p w14:paraId="3450DFB0" w14:textId="0F05E14C" w:rsidR="008F1256" w:rsidRDefault="009D6FE5" w:rsidP="00C17B62">
      <w:pPr>
        <w:spacing w:before="120" w:after="120" w:line="240" w:lineRule="auto"/>
        <w:ind w:left="0" w:firstLineChars="100" w:firstLine="220"/>
        <w:rPr>
          <w:rFonts w:eastAsia="바탕"/>
          <w:sz w:val="22"/>
          <w:szCs w:val="22"/>
          <w:lang w:val="x-none" w:eastAsia="ko-KR"/>
        </w:rPr>
      </w:pPr>
      <w:r w:rsidRPr="009D6FE5">
        <w:rPr>
          <w:rFonts w:eastAsia="바탕"/>
          <w:sz w:val="22"/>
          <w:szCs w:val="22"/>
          <w:lang w:val="x-none" w:eastAsia="ko-KR"/>
        </w:rPr>
        <w:t>There are cases where</w:t>
      </w:r>
      <w:r w:rsidR="00594A7E">
        <w:rPr>
          <w:rFonts w:eastAsia="바탕"/>
          <w:sz w:val="22"/>
          <w:szCs w:val="22"/>
          <w:lang w:val="x-none" w:eastAsia="ko-KR"/>
        </w:rPr>
        <w:t xml:space="preserve"> </w:t>
      </w:r>
      <w:r w:rsidR="00161B2A">
        <w:rPr>
          <w:rFonts w:eastAsia="바탕"/>
          <w:sz w:val="22"/>
          <w:szCs w:val="22"/>
          <w:lang w:val="x-none" w:eastAsia="ko-KR"/>
        </w:rPr>
        <w:t xml:space="preserve">the </w:t>
      </w:r>
      <w:r w:rsidR="00594A7E">
        <w:rPr>
          <w:rFonts w:eastAsia="바탕"/>
          <w:sz w:val="22"/>
          <w:szCs w:val="22"/>
          <w:lang w:val="x-none" w:eastAsia="ko-KR"/>
        </w:rPr>
        <w:t>UE monitor</w:t>
      </w:r>
      <w:r w:rsidR="00161B2A">
        <w:rPr>
          <w:rFonts w:eastAsia="바탕"/>
          <w:sz w:val="22"/>
          <w:szCs w:val="22"/>
          <w:lang w:val="x-none" w:eastAsia="ko-KR"/>
        </w:rPr>
        <w:t>s</w:t>
      </w:r>
      <w:r w:rsidR="00594A7E">
        <w:rPr>
          <w:rFonts w:eastAsia="바탕"/>
          <w:sz w:val="22"/>
          <w:szCs w:val="22"/>
          <w:lang w:val="x-none" w:eastAsia="ko-KR"/>
        </w:rPr>
        <w:t xml:space="preserve"> LP-WUS while transmit</w:t>
      </w:r>
      <w:r w:rsidR="00161B2A">
        <w:rPr>
          <w:rFonts w:eastAsia="바탕"/>
          <w:sz w:val="22"/>
          <w:szCs w:val="22"/>
          <w:lang w:val="x-none" w:eastAsia="ko-KR"/>
        </w:rPr>
        <w:t>ting</w:t>
      </w:r>
      <w:r w:rsidR="00594A7E">
        <w:rPr>
          <w:rFonts w:eastAsia="바탕"/>
          <w:sz w:val="22"/>
          <w:szCs w:val="22"/>
          <w:lang w:val="x-none" w:eastAsia="ko-KR"/>
        </w:rPr>
        <w:t xml:space="preserve"> or receiv</w:t>
      </w:r>
      <w:r w:rsidR="00161B2A">
        <w:rPr>
          <w:rFonts w:eastAsia="바탕"/>
          <w:sz w:val="22"/>
          <w:szCs w:val="22"/>
          <w:lang w:val="x-none" w:eastAsia="ko-KR"/>
        </w:rPr>
        <w:t>ing</w:t>
      </w:r>
      <w:r w:rsidR="00594A7E">
        <w:rPr>
          <w:rFonts w:eastAsia="바탕"/>
          <w:sz w:val="22"/>
          <w:szCs w:val="22"/>
          <w:lang w:val="x-none" w:eastAsia="ko-KR"/>
        </w:rPr>
        <w:t xml:space="preserve"> signals/channels by MR</w:t>
      </w:r>
      <w:r>
        <w:rPr>
          <w:rFonts w:eastAsia="바탕"/>
          <w:sz w:val="22"/>
          <w:szCs w:val="22"/>
          <w:lang w:val="x-none" w:eastAsia="ko-KR"/>
        </w:rPr>
        <w:t>.</w:t>
      </w:r>
      <w:r w:rsidR="00161B2A">
        <w:rPr>
          <w:rFonts w:eastAsia="바탕"/>
          <w:sz w:val="22"/>
          <w:szCs w:val="22"/>
          <w:lang w:val="x-none" w:eastAsia="ko-KR"/>
        </w:rPr>
        <w:t xml:space="preserve"> If simultaneous operation of MR and LP-WUR is not allowed, the following cases should be considered.</w:t>
      </w:r>
    </w:p>
    <w:p w14:paraId="6E8F580D" w14:textId="4197F674" w:rsidR="009D6FE5" w:rsidRDefault="009D6FE5" w:rsidP="009D6FE5">
      <w:pPr>
        <w:pStyle w:val="af"/>
        <w:numPr>
          <w:ilvl w:val="0"/>
          <w:numId w:val="72"/>
        </w:numPr>
        <w:spacing w:before="120" w:after="120" w:line="240" w:lineRule="auto"/>
        <w:ind w:leftChars="0"/>
        <w:rPr>
          <w:rFonts w:ascii="Times New Roman" w:hAnsi="Times New Roman"/>
          <w:sz w:val="22"/>
          <w:szCs w:val="22"/>
          <w:lang w:eastAsia="ko-KR"/>
        </w:rPr>
      </w:pPr>
      <w:r w:rsidRPr="009D6FE5">
        <w:rPr>
          <w:rFonts w:ascii="Times New Roman" w:hAnsi="Times New Roman"/>
          <w:sz w:val="22"/>
          <w:szCs w:val="22"/>
          <w:lang w:eastAsia="ko-KR"/>
        </w:rPr>
        <w:t xml:space="preserve">Case 1: </w:t>
      </w:r>
      <w:r w:rsidR="005D0965">
        <w:rPr>
          <w:rFonts w:ascii="Times New Roman" w:hAnsi="Times New Roman"/>
          <w:sz w:val="22"/>
          <w:szCs w:val="22"/>
          <w:lang w:eastAsia="ko-KR"/>
        </w:rPr>
        <w:t xml:space="preserve">the </w:t>
      </w:r>
      <w:r>
        <w:rPr>
          <w:rFonts w:ascii="Times New Roman" w:hAnsi="Times New Roman"/>
          <w:sz w:val="22"/>
          <w:szCs w:val="22"/>
          <w:lang w:eastAsia="ko-KR"/>
        </w:rPr>
        <w:t xml:space="preserve">UE monitors LP-WUS while </w:t>
      </w:r>
      <w:r w:rsidR="00594A7E">
        <w:rPr>
          <w:rFonts w:ascii="Times New Roman" w:hAnsi="Times New Roman"/>
          <w:sz w:val="22"/>
          <w:szCs w:val="22"/>
          <w:lang w:eastAsia="ko-KR"/>
        </w:rPr>
        <w:t>monitor</w:t>
      </w:r>
      <w:r w:rsidR="005D0965">
        <w:rPr>
          <w:rFonts w:ascii="Times New Roman" w:hAnsi="Times New Roman"/>
          <w:sz w:val="22"/>
          <w:szCs w:val="22"/>
          <w:lang w:eastAsia="ko-KR"/>
        </w:rPr>
        <w:t>ing</w:t>
      </w:r>
      <w:r w:rsidR="00594A7E">
        <w:rPr>
          <w:rFonts w:ascii="Times New Roman" w:hAnsi="Times New Roman"/>
          <w:sz w:val="22"/>
          <w:szCs w:val="22"/>
          <w:lang w:eastAsia="ko-KR"/>
        </w:rPr>
        <w:t xml:space="preserve"> PDCCH during C-DRX Active Time</w:t>
      </w:r>
    </w:p>
    <w:p w14:paraId="4542A9D3" w14:textId="77BFEC7C" w:rsidR="00594A7E" w:rsidRPr="00B577FF" w:rsidRDefault="009C5AD7" w:rsidP="00B577FF">
      <w:pPr>
        <w:spacing w:before="120" w:after="120" w:line="240" w:lineRule="auto"/>
        <w:ind w:left="0" w:firstLine="0"/>
        <w:rPr>
          <w:rFonts w:eastAsiaTheme="minorEastAsia"/>
          <w:sz w:val="22"/>
          <w:szCs w:val="22"/>
          <w:lang w:eastAsia="ko-KR"/>
        </w:rPr>
      </w:pPr>
      <w:r>
        <w:rPr>
          <w:rFonts w:eastAsiaTheme="minorEastAsia" w:hint="eastAsia"/>
          <w:sz w:val="22"/>
          <w:szCs w:val="22"/>
          <w:lang w:eastAsia="ko-KR"/>
        </w:rPr>
        <w:t>I</w:t>
      </w:r>
      <w:r>
        <w:rPr>
          <w:rFonts w:eastAsiaTheme="minorEastAsia"/>
          <w:sz w:val="22"/>
          <w:szCs w:val="22"/>
          <w:lang w:eastAsia="ko-KR"/>
        </w:rPr>
        <w:t xml:space="preserve">t may be related to </w:t>
      </w:r>
      <w:r w:rsidRPr="009C5AD7">
        <w:rPr>
          <w:rFonts w:eastAsiaTheme="minorEastAsia"/>
          <w:sz w:val="22"/>
          <w:szCs w:val="22"/>
          <w:lang w:eastAsia="ko-KR"/>
        </w:rPr>
        <w:t xml:space="preserve">LP-WUS monitoring inside at least legacy C-DRX active time according to the LP-WUS monitoring configuration to trigger PDCCH monitoring </w:t>
      </w:r>
      <w:r>
        <w:rPr>
          <w:rFonts w:eastAsiaTheme="minorEastAsia"/>
          <w:sz w:val="22"/>
          <w:szCs w:val="22"/>
          <w:lang w:eastAsia="ko-KR"/>
        </w:rPr>
        <w:t>(i.e., Option 1-3). However, RAN1 has not yet decided whether to support Option 1-3, so for Option 1-1 and 1-2, it may be reasonable that UE cannot monitor LP-WUS during C-DRX Active Time.</w:t>
      </w:r>
    </w:p>
    <w:p w14:paraId="26A03738" w14:textId="4917F236" w:rsidR="009D6FE5" w:rsidRDefault="009D6FE5" w:rsidP="009D6FE5">
      <w:pPr>
        <w:pStyle w:val="af"/>
        <w:numPr>
          <w:ilvl w:val="0"/>
          <w:numId w:val="72"/>
        </w:numPr>
        <w:spacing w:before="120" w:after="120" w:line="240" w:lineRule="auto"/>
        <w:ind w:leftChars="0"/>
        <w:rPr>
          <w:rFonts w:ascii="Times New Roman" w:hAnsi="Times New Roman"/>
          <w:sz w:val="22"/>
          <w:szCs w:val="22"/>
          <w:lang w:eastAsia="ko-KR"/>
        </w:rPr>
      </w:pPr>
      <w:r w:rsidRPr="009D6FE5">
        <w:rPr>
          <w:rFonts w:ascii="Times New Roman" w:hAnsi="Times New Roman"/>
          <w:sz w:val="22"/>
          <w:szCs w:val="22"/>
          <w:lang w:eastAsia="ko-KR"/>
        </w:rPr>
        <w:t xml:space="preserve">Case 2: </w:t>
      </w:r>
      <w:r w:rsidR="005D0965">
        <w:rPr>
          <w:rFonts w:ascii="Times New Roman" w:hAnsi="Times New Roman"/>
          <w:sz w:val="22"/>
          <w:szCs w:val="22"/>
          <w:lang w:eastAsia="ko-KR"/>
        </w:rPr>
        <w:t xml:space="preserve">the </w:t>
      </w:r>
      <w:r w:rsidR="00594A7E">
        <w:rPr>
          <w:rFonts w:ascii="Times New Roman" w:hAnsi="Times New Roman"/>
          <w:sz w:val="22"/>
          <w:szCs w:val="22"/>
          <w:lang w:eastAsia="ko-KR"/>
        </w:rPr>
        <w:t>UE monitors LP-WUS while report</w:t>
      </w:r>
      <w:r w:rsidR="005D0965">
        <w:rPr>
          <w:rFonts w:ascii="Times New Roman" w:hAnsi="Times New Roman"/>
          <w:sz w:val="22"/>
          <w:szCs w:val="22"/>
          <w:lang w:eastAsia="ko-KR"/>
        </w:rPr>
        <w:t>ing</w:t>
      </w:r>
      <w:r w:rsidR="00594A7E">
        <w:rPr>
          <w:rFonts w:ascii="Times New Roman" w:hAnsi="Times New Roman"/>
          <w:sz w:val="22"/>
          <w:szCs w:val="22"/>
          <w:lang w:eastAsia="ko-KR"/>
        </w:rPr>
        <w:t xml:space="preserve"> </w:t>
      </w:r>
      <w:r w:rsidRPr="009D6FE5">
        <w:rPr>
          <w:rFonts w:ascii="Times New Roman" w:hAnsi="Times New Roman"/>
          <w:sz w:val="22"/>
          <w:szCs w:val="22"/>
          <w:lang w:eastAsia="ko-KR"/>
        </w:rPr>
        <w:t>periodic CSI/L1-RSRP</w:t>
      </w:r>
    </w:p>
    <w:p w14:paraId="6C7DC554" w14:textId="60CB6239" w:rsidR="009C5AD7" w:rsidRPr="00B577FF" w:rsidRDefault="005D0965" w:rsidP="00B577FF">
      <w:pPr>
        <w:spacing w:before="120" w:after="120" w:line="240" w:lineRule="auto"/>
        <w:ind w:left="0" w:firstLine="0"/>
        <w:rPr>
          <w:rFonts w:eastAsiaTheme="minorEastAsia"/>
          <w:sz w:val="22"/>
          <w:szCs w:val="22"/>
          <w:lang w:eastAsia="ko-KR"/>
        </w:rPr>
      </w:pPr>
      <w:r>
        <w:rPr>
          <w:rFonts w:eastAsiaTheme="minorEastAsia" w:hint="eastAsia"/>
          <w:sz w:val="22"/>
          <w:szCs w:val="22"/>
          <w:lang w:eastAsia="ko-KR"/>
        </w:rPr>
        <w:t>F</w:t>
      </w:r>
      <w:r>
        <w:rPr>
          <w:rFonts w:eastAsiaTheme="minorEastAsia"/>
          <w:sz w:val="22"/>
          <w:szCs w:val="22"/>
          <w:lang w:eastAsia="ko-KR"/>
        </w:rPr>
        <w:t xml:space="preserve">or option 1-2, the periodic CSI/L1-RSRP reporting can be performed although UE is not indicated to wake-up by LP-WUS during the time given by the configured </w:t>
      </w:r>
      <w:r w:rsidRPr="00B577FF">
        <w:rPr>
          <w:rFonts w:eastAsiaTheme="minorEastAsia"/>
          <w:i/>
          <w:iCs/>
          <w:sz w:val="22"/>
          <w:szCs w:val="22"/>
          <w:lang w:eastAsia="ko-KR"/>
        </w:rPr>
        <w:t>drx-onDurationTimer</w:t>
      </w:r>
      <w:r>
        <w:rPr>
          <w:rFonts w:eastAsiaTheme="minorEastAsia"/>
          <w:sz w:val="22"/>
          <w:szCs w:val="22"/>
          <w:lang w:eastAsia="ko-KR"/>
        </w:rPr>
        <w:t>. Thus, the UE performs the periodic CSI/L1-RSRP reporting even within monitoring LP-WUS if the parameter is configured.</w:t>
      </w:r>
    </w:p>
    <w:p w14:paraId="6B7334D6" w14:textId="1ECA240D" w:rsidR="009D6FE5" w:rsidRDefault="009D6FE5" w:rsidP="009D6FE5">
      <w:pPr>
        <w:pStyle w:val="af"/>
        <w:numPr>
          <w:ilvl w:val="0"/>
          <w:numId w:val="72"/>
        </w:numPr>
        <w:spacing w:before="120" w:after="120" w:line="240" w:lineRule="auto"/>
        <w:ind w:leftChars="0"/>
        <w:rPr>
          <w:rFonts w:ascii="Times New Roman" w:hAnsi="Times New Roman"/>
          <w:sz w:val="22"/>
          <w:szCs w:val="22"/>
          <w:lang w:eastAsia="ko-KR"/>
        </w:rPr>
      </w:pPr>
      <w:r w:rsidRPr="009D6FE5">
        <w:rPr>
          <w:rFonts w:ascii="Times New Roman" w:hAnsi="Times New Roman"/>
          <w:sz w:val="22"/>
          <w:szCs w:val="22"/>
          <w:lang w:eastAsia="ko-KR"/>
        </w:rPr>
        <w:t xml:space="preserve">Case 3: </w:t>
      </w:r>
      <w:r w:rsidR="005D0965">
        <w:rPr>
          <w:rFonts w:ascii="Times New Roman" w:hAnsi="Times New Roman"/>
          <w:sz w:val="22"/>
          <w:szCs w:val="22"/>
          <w:lang w:eastAsia="ko-KR"/>
        </w:rPr>
        <w:t xml:space="preserve">the </w:t>
      </w:r>
      <w:r w:rsidR="00594A7E">
        <w:rPr>
          <w:rFonts w:ascii="Times New Roman" w:hAnsi="Times New Roman"/>
          <w:sz w:val="22"/>
          <w:szCs w:val="22"/>
          <w:lang w:eastAsia="ko-KR"/>
        </w:rPr>
        <w:t>UE monitors LP-WUS while perform</w:t>
      </w:r>
      <w:r w:rsidR="005D0965">
        <w:rPr>
          <w:rFonts w:ascii="Times New Roman" w:hAnsi="Times New Roman"/>
          <w:sz w:val="22"/>
          <w:szCs w:val="22"/>
          <w:lang w:eastAsia="ko-KR"/>
        </w:rPr>
        <w:t>ing</w:t>
      </w:r>
      <w:r w:rsidR="00594A7E">
        <w:rPr>
          <w:rFonts w:ascii="Times New Roman" w:hAnsi="Times New Roman"/>
          <w:sz w:val="22"/>
          <w:szCs w:val="22"/>
          <w:lang w:eastAsia="ko-KR"/>
        </w:rPr>
        <w:t xml:space="preserve"> </w:t>
      </w:r>
      <w:r w:rsidRPr="009D6FE5">
        <w:rPr>
          <w:rFonts w:ascii="Times New Roman" w:hAnsi="Times New Roman"/>
          <w:sz w:val="22"/>
          <w:szCs w:val="22"/>
          <w:lang w:eastAsia="ko-KR"/>
        </w:rPr>
        <w:t>RRM measurement</w:t>
      </w:r>
    </w:p>
    <w:p w14:paraId="4BD5BB3F" w14:textId="71B89094" w:rsidR="005D0965" w:rsidRPr="00B577FF" w:rsidRDefault="005D0965" w:rsidP="00B577FF">
      <w:pPr>
        <w:spacing w:before="120" w:after="120" w:line="240" w:lineRule="auto"/>
        <w:ind w:left="0" w:firstLine="0"/>
        <w:rPr>
          <w:rFonts w:eastAsiaTheme="minorEastAsia"/>
          <w:sz w:val="22"/>
          <w:szCs w:val="22"/>
          <w:lang w:eastAsia="ko-KR"/>
        </w:rPr>
      </w:pPr>
      <w:r>
        <w:rPr>
          <w:rFonts w:eastAsiaTheme="minorEastAsia" w:hint="eastAsia"/>
          <w:sz w:val="22"/>
          <w:szCs w:val="22"/>
          <w:lang w:eastAsia="ko-KR"/>
        </w:rPr>
        <w:t>S</w:t>
      </w:r>
      <w:r>
        <w:rPr>
          <w:rFonts w:eastAsiaTheme="minorEastAsia"/>
          <w:sz w:val="22"/>
          <w:szCs w:val="22"/>
          <w:lang w:eastAsia="ko-KR"/>
        </w:rPr>
        <w:t xml:space="preserve">imilar to Case 2, the UE performs RRM measurement even within monitoring LP-WUS if the parameter is configured. </w:t>
      </w:r>
    </w:p>
    <w:p w14:paraId="06FE73C9" w14:textId="3121AAE4" w:rsidR="009D6FE5" w:rsidRPr="009D6FE5" w:rsidRDefault="009D6FE5" w:rsidP="00B577FF">
      <w:pPr>
        <w:pStyle w:val="af"/>
        <w:numPr>
          <w:ilvl w:val="0"/>
          <w:numId w:val="72"/>
        </w:numPr>
        <w:spacing w:before="120" w:after="120" w:line="240" w:lineRule="auto"/>
        <w:ind w:leftChars="0"/>
        <w:rPr>
          <w:sz w:val="22"/>
          <w:szCs w:val="22"/>
          <w:lang w:eastAsia="ko-KR"/>
        </w:rPr>
      </w:pPr>
      <w:r>
        <w:rPr>
          <w:rFonts w:ascii="Times New Roman" w:hAnsi="Times New Roman" w:hint="eastAsia"/>
          <w:sz w:val="22"/>
          <w:szCs w:val="22"/>
          <w:lang w:eastAsia="ko-KR"/>
        </w:rPr>
        <w:t>C</w:t>
      </w:r>
      <w:r>
        <w:rPr>
          <w:rFonts w:ascii="Times New Roman" w:hAnsi="Times New Roman"/>
          <w:sz w:val="22"/>
          <w:szCs w:val="22"/>
          <w:lang w:eastAsia="ko-KR"/>
        </w:rPr>
        <w:t xml:space="preserve">ase 4: </w:t>
      </w:r>
      <w:r w:rsidR="005D0965">
        <w:rPr>
          <w:rFonts w:ascii="Times New Roman" w:hAnsi="Times New Roman"/>
          <w:sz w:val="22"/>
          <w:szCs w:val="22"/>
          <w:lang w:eastAsia="ko-KR"/>
        </w:rPr>
        <w:t xml:space="preserve">the </w:t>
      </w:r>
      <w:r w:rsidR="00594A7E">
        <w:rPr>
          <w:rFonts w:ascii="Times New Roman" w:hAnsi="Times New Roman"/>
          <w:sz w:val="22"/>
          <w:szCs w:val="22"/>
          <w:lang w:eastAsia="ko-KR"/>
        </w:rPr>
        <w:t>UE monitors LP-WUS while</w:t>
      </w:r>
      <w:r>
        <w:rPr>
          <w:rFonts w:ascii="Times New Roman" w:hAnsi="Times New Roman"/>
          <w:sz w:val="22"/>
          <w:szCs w:val="22"/>
          <w:lang w:eastAsia="ko-KR"/>
        </w:rPr>
        <w:t xml:space="preserve"> </w:t>
      </w:r>
      <w:r w:rsidR="00594A7E">
        <w:rPr>
          <w:rFonts w:ascii="Times New Roman" w:hAnsi="Times New Roman"/>
          <w:sz w:val="22"/>
          <w:szCs w:val="22"/>
          <w:lang w:eastAsia="ko-KR"/>
        </w:rPr>
        <w:t>UE transmit</w:t>
      </w:r>
      <w:r w:rsidR="005D0965">
        <w:rPr>
          <w:rFonts w:ascii="Times New Roman" w:hAnsi="Times New Roman"/>
          <w:sz w:val="22"/>
          <w:szCs w:val="22"/>
          <w:lang w:eastAsia="ko-KR"/>
        </w:rPr>
        <w:t>ting</w:t>
      </w:r>
      <w:r w:rsidR="00594A7E">
        <w:rPr>
          <w:rFonts w:ascii="Times New Roman" w:hAnsi="Times New Roman"/>
          <w:sz w:val="22"/>
          <w:szCs w:val="22"/>
          <w:lang w:eastAsia="ko-KR"/>
        </w:rPr>
        <w:t xml:space="preserve"> CG-PUSCH</w:t>
      </w:r>
    </w:p>
    <w:p w14:paraId="70CC54F3" w14:textId="71C4C416" w:rsidR="008F1256" w:rsidRDefault="00161B2A" w:rsidP="00C17B62">
      <w:pPr>
        <w:spacing w:before="120" w:after="120" w:line="240" w:lineRule="auto"/>
        <w:ind w:left="0" w:firstLineChars="100" w:firstLine="220"/>
        <w:rPr>
          <w:rFonts w:eastAsia="바탕"/>
          <w:sz w:val="22"/>
          <w:szCs w:val="22"/>
          <w:lang w:val="x-none" w:eastAsia="ko-KR"/>
        </w:rPr>
      </w:pPr>
      <w:r w:rsidRPr="00161B2A">
        <w:rPr>
          <w:rFonts w:eastAsia="바탕"/>
          <w:sz w:val="22"/>
          <w:szCs w:val="22"/>
          <w:lang w:val="x-none" w:eastAsia="ko-KR"/>
        </w:rPr>
        <w:t>UL transmission such as CG-PUSCH</w:t>
      </w:r>
      <w:r>
        <w:rPr>
          <w:rFonts w:eastAsia="바탕"/>
          <w:sz w:val="22"/>
          <w:szCs w:val="22"/>
          <w:lang w:val="x-none" w:eastAsia="ko-KR"/>
        </w:rPr>
        <w:t xml:space="preserve"> </w:t>
      </w:r>
      <w:r w:rsidRPr="00161B2A">
        <w:rPr>
          <w:rFonts w:eastAsia="바탕"/>
          <w:sz w:val="22"/>
          <w:szCs w:val="22"/>
          <w:lang w:val="x-none" w:eastAsia="ko-KR"/>
        </w:rPr>
        <w:t xml:space="preserve">should be considered. </w:t>
      </w:r>
      <w:r>
        <w:rPr>
          <w:rFonts w:eastAsia="바탕"/>
          <w:sz w:val="22"/>
          <w:szCs w:val="22"/>
          <w:lang w:val="x-none" w:eastAsia="ko-KR"/>
        </w:rPr>
        <w:t>The</w:t>
      </w:r>
      <w:r w:rsidRPr="00161B2A">
        <w:rPr>
          <w:rFonts w:eastAsia="바탕"/>
          <w:sz w:val="22"/>
          <w:szCs w:val="22"/>
          <w:lang w:val="x-none" w:eastAsia="ko-KR"/>
        </w:rPr>
        <w:t xml:space="preserve"> UE not in DRX active time</w:t>
      </w:r>
      <w:r>
        <w:rPr>
          <w:rFonts w:eastAsia="바탕"/>
          <w:sz w:val="22"/>
          <w:szCs w:val="22"/>
          <w:lang w:val="x-none" w:eastAsia="ko-KR"/>
        </w:rPr>
        <w:t xml:space="preserve"> is configured to transmit</w:t>
      </w:r>
      <w:r w:rsidRPr="00161B2A">
        <w:rPr>
          <w:rFonts w:eastAsia="바탕"/>
          <w:sz w:val="22"/>
          <w:szCs w:val="22"/>
          <w:lang w:val="x-none" w:eastAsia="ko-KR"/>
        </w:rPr>
        <w:t xml:space="preserve"> CG-PUSCH. </w:t>
      </w:r>
      <w:r>
        <w:rPr>
          <w:rFonts w:eastAsia="바탕"/>
          <w:sz w:val="22"/>
          <w:szCs w:val="22"/>
          <w:lang w:val="x-none" w:eastAsia="ko-KR"/>
        </w:rPr>
        <w:t xml:space="preserve">If the UE is transmitting PUSCH, it is not clear whether the UE can monitor LP-WUS or not. </w:t>
      </w:r>
    </w:p>
    <w:p w14:paraId="24556F72" w14:textId="056CA33B" w:rsidR="005D0965" w:rsidRDefault="00594A7E" w:rsidP="00594A7E">
      <w:pPr>
        <w:spacing w:before="120" w:after="120" w:line="240" w:lineRule="auto"/>
        <w:ind w:left="0" w:firstLine="0"/>
        <w:rPr>
          <w:rFonts w:eastAsia="바탕"/>
          <w:b/>
          <w:sz w:val="22"/>
          <w:lang w:val="x-none"/>
        </w:rPr>
      </w:pPr>
      <w:r w:rsidRPr="000434ED">
        <w:rPr>
          <w:rFonts w:eastAsia="바탕"/>
          <w:b/>
          <w:sz w:val="22"/>
          <w:lang w:val="x-none"/>
        </w:rPr>
        <w:t>Proposal</w:t>
      </w:r>
      <w:r>
        <w:rPr>
          <w:rFonts w:eastAsia="바탕"/>
          <w:b/>
          <w:sz w:val="22"/>
          <w:lang w:val="x-none"/>
        </w:rPr>
        <w:t xml:space="preserve"> #1</w:t>
      </w:r>
      <w:r w:rsidRPr="000434ED">
        <w:rPr>
          <w:rFonts w:eastAsia="바탕"/>
          <w:b/>
          <w:sz w:val="22"/>
          <w:lang w:val="x-none"/>
        </w:rPr>
        <w:t xml:space="preserve">: </w:t>
      </w:r>
      <w:r w:rsidR="009C5AD7">
        <w:rPr>
          <w:rFonts w:eastAsia="바탕"/>
          <w:b/>
          <w:sz w:val="22"/>
          <w:lang w:val="x-none"/>
        </w:rPr>
        <w:t>T</w:t>
      </w:r>
      <w:r>
        <w:rPr>
          <w:rFonts w:eastAsia="바탕"/>
          <w:b/>
          <w:sz w:val="22"/>
          <w:lang w:val="x-none"/>
        </w:rPr>
        <w:t>he</w:t>
      </w:r>
      <w:r w:rsidR="009C5AD7">
        <w:rPr>
          <w:rFonts w:eastAsia="바탕"/>
          <w:b/>
          <w:sz w:val="22"/>
          <w:lang w:val="x-none"/>
        </w:rPr>
        <w:t xml:space="preserve"> </w:t>
      </w:r>
      <w:r w:rsidR="005D0965">
        <w:rPr>
          <w:rFonts w:eastAsia="바탕"/>
          <w:b/>
          <w:sz w:val="22"/>
          <w:lang w:val="x-none"/>
        </w:rPr>
        <w:t xml:space="preserve">following cases should be considered </w:t>
      </w:r>
      <w:r w:rsidR="00921A00">
        <w:rPr>
          <w:rFonts w:eastAsia="바탕"/>
          <w:b/>
          <w:sz w:val="22"/>
          <w:lang w:val="x-none"/>
        </w:rPr>
        <w:t>to discuss</w:t>
      </w:r>
      <w:r w:rsidR="005D0965">
        <w:rPr>
          <w:rFonts w:eastAsia="바탕"/>
          <w:b/>
          <w:sz w:val="22"/>
          <w:lang w:val="x-none"/>
        </w:rPr>
        <w:t xml:space="preserve"> whether MR and LP-WUR can operate simultaneously:</w:t>
      </w:r>
    </w:p>
    <w:p w14:paraId="77116B8F" w14:textId="0FF3EAE1" w:rsidR="00594A7E" w:rsidRPr="00B577FF" w:rsidRDefault="00594A7E" w:rsidP="00594A7E">
      <w:pPr>
        <w:pStyle w:val="af"/>
        <w:numPr>
          <w:ilvl w:val="0"/>
          <w:numId w:val="72"/>
        </w:numPr>
        <w:spacing w:before="120" w:after="120" w:line="240" w:lineRule="auto"/>
        <w:ind w:leftChars="0"/>
        <w:rPr>
          <w:rFonts w:ascii="Times New Roman" w:hAnsi="Times New Roman"/>
          <w:b/>
          <w:bCs/>
          <w:sz w:val="22"/>
          <w:szCs w:val="22"/>
          <w:lang w:eastAsia="ko-KR"/>
        </w:rPr>
      </w:pPr>
      <w:r w:rsidRPr="00B577FF">
        <w:rPr>
          <w:rFonts w:ascii="Times New Roman" w:hAnsi="Times New Roman"/>
          <w:b/>
          <w:bCs/>
          <w:sz w:val="22"/>
          <w:szCs w:val="22"/>
          <w:lang w:eastAsia="ko-KR"/>
        </w:rPr>
        <w:t xml:space="preserve">Case 1: </w:t>
      </w:r>
      <w:r w:rsidR="005D0965" w:rsidRPr="00B577FF">
        <w:rPr>
          <w:rFonts w:ascii="Times New Roman" w:hAnsi="Times New Roman"/>
          <w:b/>
          <w:bCs/>
          <w:sz w:val="22"/>
          <w:szCs w:val="22"/>
          <w:lang w:eastAsia="ko-KR"/>
        </w:rPr>
        <w:t xml:space="preserve">the </w:t>
      </w:r>
      <w:r w:rsidRPr="00B577FF">
        <w:rPr>
          <w:rFonts w:ascii="Times New Roman" w:hAnsi="Times New Roman"/>
          <w:b/>
          <w:bCs/>
          <w:sz w:val="22"/>
          <w:szCs w:val="22"/>
          <w:lang w:eastAsia="ko-KR"/>
        </w:rPr>
        <w:t>UE monitors LP-WUS while monito</w:t>
      </w:r>
      <w:r w:rsidR="005D0965">
        <w:rPr>
          <w:rFonts w:ascii="Times New Roman" w:hAnsi="Times New Roman"/>
          <w:b/>
          <w:bCs/>
          <w:sz w:val="22"/>
          <w:szCs w:val="22"/>
          <w:lang w:eastAsia="ko-KR"/>
        </w:rPr>
        <w:t>ring</w:t>
      </w:r>
      <w:r w:rsidRPr="00B577FF">
        <w:rPr>
          <w:rFonts w:ascii="Times New Roman" w:hAnsi="Times New Roman"/>
          <w:b/>
          <w:bCs/>
          <w:sz w:val="22"/>
          <w:szCs w:val="22"/>
          <w:lang w:eastAsia="ko-KR"/>
        </w:rPr>
        <w:t xml:space="preserve"> PDCCH during C-DRX Active Time</w:t>
      </w:r>
    </w:p>
    <w:p w14:paraId="725846A1" w14:textId="5A0DCAB4" w:rsidR="00594A7E" w:rsidRPr="00B577FF" w:rsidRDefault="00594A7E" w:rsidP="00594A7E">
      <w:pPr>
        <w:pStyle w:val="af"/>
        <w:numPr>
          <w:ilvl w:val="0"/>
          <w:numId w:val="72"/>
        </w:numPr>
        <w:spacing w:before="120" w:after="120" w:line="240" w:lineRule="auto"/>
        <w:ind w:leftChars="0"/>
        <w:rPr>
          <w:rFonts w:ascii="Times New Roman" w:hAnsi="Times New Roman"/>
          <w:b/>
          <w:bCs/>
          <w:sz w:val="22"/>
          <w:szCs w:val="22"/>
          <w:lang w:eastAsia="ko-KR"/>
        </w:rPr>
      </w:pPr>
      <w:r w:rsidRPr="00B577FF">
        <w:rPr>
          <w:rFonts w:ascii="Times New Roman" w:hAnsi="Times New Roman"/>
          <w:b/>
          <w:bCs/>
          <w:sz w:val="22"/>
          <w:szCs w:val="22"/>
          <w:lang w:eastAsia="ko-KR"/>
        </w:rPr>
        <w:t xml:space="preserve">Case 2: </w:t>
      </w:r>
      <w:r w:rsidR="005D0965" w:rsidRPr="00B577FF">
        <w:rPr>
          <w:rFonts w:ascii="Times New Roman" w:hAnsi="Times New Roman"/>
          <w:b/>
          <w:bCs/>
          <w:sz w:val="22"/>
          <w:szCs w:val="22"/>
          <w:lang w:eastAsia="ko-KR"/>
        </w:rPr>
        <w:t xml:space="preserve">the </w:t>
      </w:r>
      <w:r w:rsidRPr="00B577FF">
        <w:rPr>
          <w:rFonts w:ascii="Times New Roman" w:hAnsi="Times New Roman"/>
          <w:b/>
          <w:bCs/>
          <w:sz w:val="22"/>
          <w:szCs w:val="22"/>
          <w:lang w:eastAsia="ko-KR"/>
        </w:rPr>
        <w:t>UE monitors LP-WUS while report</w:t>
      </w:r>
      <w:r w:rsidR="005D0965">
        <w:rPr>
          <w:rFonts w:ascii="Times New Roman" w:hAnsi="Times New Roman"/>
          <w:b/>
          <w:bCs/>
          <w:sz w:val="22"/>
          <w:szCs w:val="22"/>
          <w:lang w:eastAsia="ko-KR"/>
        </w:rPr>
        <w:t>ing</w:t>
      </w:r>
      <w:r w:rsidRPr="00B577FF">
        <w:rPr>
          <w:rFonts w:ascii="Times New Roman" w:hAnsi="Times New Roman"/>
          <w:b/>
          <w:bCs/>
          <w:sz w:val="22"/>
          <w:szCs w:val="22"/>
          <w:lang w:eastAsia="ko-KR"/>
        </w:rPr>
        <w:t xml:space="preserve"> periodic CSI/L1-RSRP</w:t>
      </w:r>
    </w:p>
    <w:p w14:paraId="3F9A8E17" w14:textId="78ECADC2" w:rsidR="00594A7E" w:rsidRPr="00B577FF" w:rsidRDefault="00594A7E" w:rsidP="00594A7E">
      <w:pPr>
        <w:pStyle w:val="af"/>
        <w:numPr>
          <w:ilvl w:val="0"/>
          <w:numId w:val="72"/>
        </w:numPr>
        <w:spacing w:before="120" w:after="120" w:line="240" w:lineRule="auto"/>
        <w:ind w:leftChars="0"/>
        <w:rPr>
          <w:rFonts w:ascii="Times New Roman" w:hAnsi="Times New Roman"/>
          <w:b/>
          <w:bCs/>
          <w:sz w:val="22"/>
          <w:szCs w:val="22"/>
          <w:lang w:eastAsia="ko-KR"/>
        </w:rPr>
      </w:pPr>
      <w:r w:rsidRPr="00B577FF">
        <w:rPr>
          <w:rFonts w:ascii="Times New Roman" w:hAnsi="Times New Roman"/>
          <w:b/>
          <w:bCs/>
          <w:sz w:val="22"/>
          <w:szCs w:val="22"/>
          <w:lang w:eastAsia="ko-KR"/>
        </w:rPr>
        <w:t xml:space="preserve">Case 3: </w:t>
      </w:r>
      <w:r w:rsidR="005D0965" w:rsidRPr="00B577FF">
        <w:rPr>
          <w:rFonts w:ascii="Times New Roman" w:hAnsi="Times New Roman"/>
          <w:b/>
          <w:bCs/>
          <w:sz w:val="22"/>
          <w:szCs w:val="22"/>
          <w:lang w:eastAsia="ko-KR"/>
        </w:rPr>
        <w:t xml:space="preserve">the </w:t>
      </w:r>
      <w:r w:rsidRPr="00B577FF">
        <w:rPr>
          <w:rFonts w:ascii="Times New Roman" w:hAnsi="Times New Roman"/>
          <w:b/>
          <w:bCs/>
          <w:sz w:val="22"/>
          <w:szCs w:val="22"/>
          <w:lang w:eastAsia="ko-KR"/>
        </w:rPr>
        <w:t>UE monitors LP-WUS while perform</w:t>
      </w:r>
      <w:r w:rsidR="005D0965">
        <w:rPr>
          <w:rFonts w:ascii="Times New Roman" w:hAnsi="Times New Roman"/>
          <w:b/>
          <w:bCs/>
          <w:sz w:val="22"/>
          <w:szCs w:val="22"/>
          <w:lang w:eastAsia="ko-KR"/>
        </w:rPr>
        <w:t>ing</w:t>
      </w:r>
      <w:r w:rsidRPr="00B577FF">
        <w:rPr>
          <w:rFonts w:ascii="Times New Roman" w:hAnsi="Times New Roman"/>
          <w:b/>
          <w:bCs/>
          <w:sz w:val="22"/>
          <w:szCs w:val="22"/>
          <w:lang w:eastAsia="ko-KR"/>
        </w:rPr>
        <w:t xml:space="preserve"> RRM measurement</w:t>
      </w:r>
    </w:p>
    <w:p w14:paraId="2749EF16" w14:textId="4D5786EA" w:rsidR="00594A7E" w:rsidRPr="00B577FF" w:rsidRDefault="00594A7E" w:rsidP="00594A7E">
      <w:pPr>
        <w:pStyle w:val="af"/>
        <w:numPr>
          <w:ilvl w:val="0"/>
          <w:numId w:val="72"/>
        </w:numPr>
        <w:spacing w:before="120" w:after="120" w:line="240" w:lineRule="auto"/>
        <w:ind w:leftChars="0"/>
        <w:rPr>
          <w:rFonts w:ascii="Times New Roman" w:hAnsi="Times New Roman"/>
          <w:b/>
          <w:bCs/>
          <w:sz w:val="22"/>
          <w:szCs w:val="22"/>
          <w:lang w:eastAsia="ko-KR"/>
        </w:rPr>
      </w:pPr>
      <w:r w:rsidRPr="00B577FF">
        <w:rPr>
          <w:rFonts w:ascii="Times New Roman" w:hAnsi="Times New Roman"/>
          <w:b/>
          <w:bCs/>
          <w:sz w:val="22"/>
          <w:szCs w:val="22"/>
          <w:lang w:eastAsia="ko-KR"/>
        </w:rPr>
        <w:t xml:space="preserve">Case 4: </w:t>
      </w:r>
      <w:r w:rsidR="005D0965" w:rsidRPr="00B577FF">
        <w:rPr>
          <w:rFonts w:ascii="Times New Roman" w:hAnsi="Times New Roman"/>
          <w:b/>
          <w:bCs/>
          <w:sz w:val="22"/>
          <w:szCs w:val="22"/>
          <w:lang w:eastAsia="ko-KR"/>
        </w:rPr>
        <w:t xml:space="preserve">the </w:t>
      </w:r>
      <w:r w:rsidRPr="00B577FF">
        <w:rPr>
          <w:rFonts w:ascii="Times New Roman" w:hAnsi="Times New Roman"/>
          <w:b/>
          <w:bCs/>
          <w:sz w:val="22"/>
          <w:szCs w:val="22"/>
          <w:lang w:eastAsia="ko-KR"/>
        </w:rPr>
        <w:t>UE monitors LP-WUS while transmi</w:t>
      </w:r>
      <w:r w:rsidR="005D0965">
        <w:rPr>
          <w:rFonts w:ascii="Times New Roman" w:hAnsi="Times New Roman"/>
          <w:b/>
          <w:bCs/>
          <w:sz w:val="22"/>
          <w:szCs w:val="22"/>
          <w:lang w:eastAsia="ko-KR"/>
        </w:rPr>
        <w:t>t</w:t>
      </w:r>
      <w:r w:rsidRPr="00B577FF">
        <w:rPr>
          <w:rFonts w:ascii="Times New Roman" w:hAnsi="Times New Roman"/>
          <w:b/>
          <w:bCs/>
          <w:sz w:val="22"/>
          <w:szCs w:val="22"/>
          <w:lang w:eastAsia="ko-KR"/>
        </w:rPr>
        <w:t>t</w:t>
      </w:r>
      <w:r w:rsidR="005D0965">
        <w:rPr>
          <w:rFonts w:ascii="Times New Roman" w:hAnsi="Times New Roman"/>
          <w:b/>
          <w:bCs/>
          <w:sz w:val="22"/>
          <w:szCs w:val="22"/>
          <w:lang w:eastAsia="ko-KR"/>
        </w:rPr>
        <w:t>ing</w:t>
      </w:r>
      <w:r w:rsidRPr="00B577FF">
        <w:rPr>
          <w:rFonts w:ascii="Times New Roman" w:hAnsi="Times New Roman"/>
          <w:b/>
          <w:bCs/>
          <w:sz w:val="22"/>
          <w:szCs w:val="22"/>
          <w:lang w:eastAsia="ko-KR"/>
        </w:rPr>
        <w:t xml:space="preserve"> CG-PUSCH</w:t>
      </w:r>
    </w:p>
    <w:p w14:paraId="3267AD48" w14:textId="77777777" w:rsidR="00E84F56" w:rsidRPr="00366429" w:rsidRDefault="00E84F56" w:rsidP="00C17B62">
      <w:pPr>
        <w:spacing w:before="120" w:after="120" w:line="240" w:lineRule="auto"/>
        <w:ind w:left="0" w:firstLineChars="100" w:firstLine="221"/>
        <w:rPr>
          <w:b/>
          <w:sz w:val="22"/>
        </w:rPr>
      </w:pPr>
    </w:p>
    <w:p w14:paraId="6960933A" w14:textId="47AAF53C" w:rsidR="00E84F56" w:rsidRDefault="00921A00" w:rsidP="00E57D66">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Another point</w:t>
      </w:r>
      <w:r w:rsidR="00D4747A">
        <w:rPr>
          <w:rFonts w:eastAsia="바탕"/>
          <w:sz w:val="22"/>
          <w:szCs w:val="22"/>
          <w:lang w:val="x-none" w:eastAsia="ko-KR"/>
        </w:rPr>
        <w:t xml:space="preserve"> to be discussed is LP-WUS MOs.</w:t>
      </w:r>
      <w:r w:rsidR="00E04341">
        <w:rPr>
          <w:rFonts w:eastAsia="바탕"/>
          <w:sz w:val="22"/>
          <w:szCs w:val="22"/>
          <w:lang w:val="x-none" w:eastAsia="ko-KR"/>
        </w:rPr>
        <w:t xml:space="preserve"> </w:t>
      </w:r>
      <w:r>
        <w:rPr>
          <w:rFonts w:eastAsia="바탕"/>
          <w:sz w:val="22"/>
          <w:szCs w:val="22"/>
          <w:lang w:val="x-none" w:eastAsia="ko-KR"/>
        </w:rPr>
        <w:t xml:space="preserve">Two approaches for each option </w:t>
      </w:r>
      <w:r w:rsidR="00E84F56">
        <w:rPr>
          <w:rFonts w:eastAsia="바탕"/>
          <w:sz w:val="22"/>
          <w:szCs w:val="22"/>
          <w:lang w:val="x-none" w:eastAsia="ko-KR"/>
        </w:rPr>
        <w:t xml:space="preserve">were agreed to </w:t>
      </w:r>
      <w:r>
        <w:rPr>
          <w:rFonts w:eastAsia="바탕"/>
          <w:sz w:val="22"/>
          <w:szCs w:val="22"/>
          <w:lang w:val="x-none" w:eastAsia="ko-KR"/>
        </w:rPr>
        <w:t>be dis</w:t>
      </w:r>
      <w:r w:rsidR="00E84F56">
        <w:rPr>
          <w:rFonts w:eastAsia="바탕"/>
          <w:sz w:val="22"/>
          <w:szCs w:val="22"/>
          <w:lang w:val="x-none" w:eastAsia="ko-KR"/>
        </w:rPr>
        <w:t>cu</w:t>
      </w:r>
      <w:r>
        <w:rPr>
          <w:rFonts w:eastAsia="바탕"/>
          <w:sz w:val="22"/>
          <w:szCs w:val="22"/>
          <w:lang w:val="x-none" w:eastAsia="ko-KR"/>
        </w:rPr>
        <w:t xml:space="preserve">ssed for the configuration of LP-WUS MOs. </w:t>
      </w:r>
    </w:p>
    <w:p w14:paraId="7077B6B6" w14:textId="198B39FC" w:rsidR="00D4747A" w:rsidRDefault="00746C1B" w:rsidP="00E57D66">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Option 1-1, it is more natural to adopt approach 1. </w:t>
      </w:r>
      <w:r w:rsidR="00C25052">
        <w:rPr>
          <w:rFonts w:eastAsia="바탕"/>
          <w:sz w:val="22"/>
          <w:szCs w:val="22"/>
          <w:lang w:eastAsia="ko-KR"/>
        </w:rPr>
        <w:t xml:space="preserve">Legacy DCP and Option 1-1 </w:t>
      </w:r>
      <w:r w:rsidR="00C25052">
        <w:rPr>
          <w:rFonts w:eastAsia="바탕" w:hint="eastAsia"/>
          <w:sz w:val="22"/>
          <w:szCs w:val="22"/>
          <w:lang w:eastAsia="ko-KR"/>
        </w:rPr>
        <w:t>are</w:t>
      </w:r>
      <w:r w:rsidR="00C25052">
        <w:rPr>
          <w:rFonts w:eastAsia="바탕"/>
          <w:sz w:val="22"/>
          <w:szCs w:val="22"/>
          <w:lang w:eastAsia="ko-KR"/>
        </w:rPr>
        <w:t xml:space="preserve"> not configured simultaneously for a UE, thus Option 1-1 can be considered as a replacement for DCP. Consequently, it is more straightforward that LP-WUS MO and UE’s LP-WUS monitoring is configured similarly to DCP MO and UE’s DCP monitoring. The SS set for monitoring DCP is configured with a periodicity the same as the other SS sets, but the actual MOs of DCP is limited by a monitoring window which is determined by </w:t>
      </w:r>
      <w:r w:rsidR="00C25052" w:rsidRPr="00F57323">
        <w:rPr>
          <w:rFonts w:eastAsia="바탕"/>
          <w:i/>
          <w:iCs/>
          <w:sz w:val="22"/>
          <w:szCs w:val="22"/>
          <w:lang w:eastAsia="ko-KR"/>
        </w:rPr>
        <w:t>ps-Offset</w:t>
      </w:r>
      <w:r w:rsidR="00C25052">
        <w:rPr>
          <w:rFonts w:eastAsia="바탕"/>
          <w:sz w:val="22"/>
          <w:szCs w:val="22"/>
          <w:lang w:eastAsia="ko-KR"/>
        </w:rPr>
        <w:t xml:space="preserve">. </w:t>
      </w:r>
      <w:r w:rsidR="00C25052">
        <w:rPr>
          <w:rFonts w:eastAsia="바탕"/>
          <w:sz w:val="22"/>
          <w:szCs w:val="22"/>
          <w:lang w:eastAsia="ko-KR"/>
        </w:rPr>
        <w:lastRenderedPageBreak/>
        <w:t>Also, t</w:t>
      </w:r>
      <w:r w:rsidR="00C25052" w:rsidRPr="0056173D">
        <w:rPr>
          <w:rFonts w:eastAsia="바탕"/>
          <w:sz w:val="22"/>
          <w:szCs w:val="22"/>
          <w:lang w:eastAsia="ko-KR"/>
        </w:rPr>
        <w:t xml:space="preserve">he UE is not required to monitor </w:t>
      </w:r>
      <w:r w:rsidR="00C25052">
        <w:rPr>
          <w:rFonts w:eastAsia="바탕"/>
          <w:sz w:val="22"/>
          <w:szCs w:val="22"/>
          <w:lang w:eastAsia="ko-KR"/>
        </w:rPr>
        <w:t>DCP</w:t>
      </w:r>
      <w:r w:rsidR="00C25052" w:rsidRPr="0056173D">
        <w:rPr>
          <w:rFonts w:eastAsia="바탕"/>
          <w:sz w:val="22"/>
          <w:szCs w:val="22"/>
          <w:lang w:eastAsia="ko-KR"/>
        </w:rPr>
        <w:t xml:space="preserve"> during </w:t>
      </w:r>
      <w:r w:rsidR="00C25052">
        <w:rPr>
          <w:rFonts w:eastAsia="바탕"/>
          <w:sz w:val="22"/>
          <w:szCs w:val="22"/>
          <w:lang w:eastAsia="ko-KR"/>
        </w:rPr>
        <w:t>reported minimum time gap</w:t>
      </w:r>
      <w:r w:rsidR="00C25052" w:rsidRPr="0056173D">
        <w:rPr>
          <w:rFonts w:eastAsia="바탕"/>
          <w:sz w:val="22"/>
          <w:szCs w:val="22"/>
          <w:lang w:eastAsia="ko-KR"/>
        </w:rPr>
        <w:t xml:space="preserve"> prior to the beginning of a slot where the UE would start the </w:t>
      </w:r>
      <w:r w:rsidR="00C25052" w:rsidRPr="00B577FF">
        <w:rPr>
          <w:rFonts w:eastAsia="바탕"/>
          <w:i/>
          <w:iCs/>
          <w:sz w:val="22"/>
          <w:szCs w:val="22"/>
          <w:lang w:eastAsia="ko-KR"/>
        </w:rPr>
        <w:t>drx-onDurationTimer</w:t>
      </w:r>
      <w:r w:rsidR="00C25052">
        <w:rPr>
          <w:rFonts w:eastAsia="바탕"/>
          <w:sz w:val="22"/>
          <w:szCs w:val="22"/>
          <w:lang w:eastAsia="ko-KR"/>
        </w:rPr>
        <w:t xml:space="preserve">. LP-WUS monitoring for Option 1-1 should be </w:t>
      </w:r>
      <w:r w:rsidR="00E57D66">
        <w:rPr>
          <w:rFonts w:eastAsia="바탕"/>
          <w:sz w:val="22"/>
          <w:szCs w:val="22"/>
          <w:lang w:eastAsia="ko-KR"/>
        </w:rPr>
        <w:t>configured</w:t>
      </w:r>
      <w:r w:rsidR="00C25052">
        <w:rPr>
          <w:rFonts w:eastAsia="바탕"/>
          <w:sz w:val="22"/>
          <w:szCs w:val="22"/>
          <w:lang w:eastAsia="ko-KR"/>
        </w:rPr>
        <w:t xml:space="preserve"> in the same way. The </w:t>
      </w:r>
      <w:r w:rsidR="00C25052" w:rsidRPr="00FE11E4">
        <w:rPr>
          <w:rFonts w:eastAsia="바탕"/>
          <w:sz w:val="22"/>
          <w:szCs w:val="22"/>
          <w:lang w:eastAsia="ko-KR"/>
        </w:rPr>
        <w:t xml:space="preserve">minimum time gap between LP-WUS reception and MR to start PDCCH monitoring is </w:t>
      </w:r>
      <w:r w:rsidR="00C25052">
        <w:rPr>
          <w:rFonts w:eastAsia="바탕"/>
          <w:sz w:val="22"/>
          <w:szCs w:val="22"/>
          <w:lang w:eastAsia="ko-KR"/>
        </w:rPr>
        <w:t xml:space="preserve">agreed to introduce, thus LP-WUS MOs with a periodicity and a monitoring window should be specified to support. </w:t>
      </w:r>
      <w:r w:rsidR="00D4747A">
        <w:rPr>
          <w:rFonts w:eastAsia="바탕"/>
          <w:sz w:val="22"/>
          <w:szCs w:val="22"/>
          <w:lang w:eastAsia="ko-KR"/>
        </w:rPr>
        <w:t xml:space="preserve">With the configuration, </w:t>
      </w:r>
      <w:r w:rsidR="00E84F56">
        <w:rPr>
          <w:rFonts w:eastAsia="바탕"/>
          <w:sz w:val="22"/>
          <w:szCs w:val="22"/>
          <w:lang w:eastAsia="ko-KR"/>
        </w:rPr>
        <w:t xml:space="preserve">the </w:t>
      </w:r>
      <w:r w:rsidR="00D4747A">
        <w:rPr>
          <w:rFonts w:eastAsia="바탕"/>
          <w:sz w:val="22"/>
          <w:szCs w:val="22"/>
          <w:lang w:eastAsia="ko-KR"/>
        </w:rPr>
        <w:t xml:space="preserve">UE can know when to start LP-WUS monitoring for Option 1-1. Also, </w:t>
      </w:r>
      <w:r w:rsidR="00F448B9">
        <w:rPr>
          <w:rFonts w:eastAsia="바탕"/>
          <w:sz w:val="22"/>
          <w:szCs w:val="22"/>
          <w:lang w:eastAsia="ko-KR"/>
        </w:rPr>
        <w:t xml:space="preserve">the </w:t>
      </w:r>
      <w:r w:rsidR="00D4747A">
        <w:rPr>
          <w:rFonts w:eastAsia="바탕"/>
          <w:sz w:val="22"/>
          <w:szCs w:val="22"/>
          <w:lang w:eastAsia="ko-KR"/>
        </w:rPr>
        <w:t xml:space="preserve">UE can have multiple </w:t>
      </w:r>
      <w:r w:rsidR="00F448B9">
        <w:rPr>
          <w:rFonts w:eastAsia="바탕"/>
          <w:sz w:val="22"/>
          <w:szCs w:val="22"/>
          <w:lang w:eastAsia="ko-KR"/>
        </w:rPr>
        <w:t>occasions</w:t>
      </w:r>
      <w:r w:rsidR="00D4747A">
        <w:rPr>
          <w:rFonts w:eastAsia="바탕"/>
          <w:sz w:val="22"/>
          <w:szCs w:val="22"/>
          <w:lang w:eastAsia="ko-KR"/>
        </w:rPr>
        <w:t xml:space="preserve"> for </w:t>
      </w:r>
      <w:r w:rsidR="00F448B9">
        <w:rPr>
          <w:rFonts w:eastAsia="바탕"/>
          <w:sz w:val="22"/>
          <w:szCs w:val="22"/>
          <w:lang w:eastAsia="ko-KR"/>
        </w:rPr>
        <w:t>monitoring</w:t>
      </w:r>
      <w:r w:rsidR="00D4747A">
        <w:rPr>
          <w:rFonts w:eastAsia="바탕"/>
          <w:sz w:val="22"/>
          <w:szCs w:val="22"/>
          <w:lang w:eastAsia="ko-KR"/>
        </w:rPr>
        <w:t xml:space="preserve"> LP-WUS to trigger the starting of </w:t>
      </w:r>
      <w:r w:rsidR="00D4747A" w:rsidRPr="00B577FF">
        <w:rPr>
          <w:rFonts w:eastAsia="바탕"/>
          <w:i/>
          <w:iCs/>
          <w:sz w:val="22"/>
          <w:szCs w:val="22"/>
          <w:lang w:eastAsia="ko-KR"/>
        </w:rPr>
        <w:t>drx-onDurationTimer</w:t>
      </w:r>
      <w:r w:rsidR="00D4747A">
        <w:rPr>
          <w:rFonts w:eastAsia="바탕"/>
          <w:sz w:val="22"/>
          <w:szCs w:val="22"/>
          <w:lang w:eastAsia="ko-KR"/>
        </w:rPr>
        <w:t xml:space="preserve"> which is fixed. </w:t>
      </w:r>
      <w:r w:rsidR="00E84F56">
        <w:rPr>
          <w:rFonts w:eastAsia="바탕"/>
          <w:sz w:val="22"/>
          <w:szCs w:val="22"/>
          <w:lang w:eastAsia="ko-KR"/>
        </w:rPr>
        <w:t>Thus, approach 1 should be adopted for Option 1-1.</w:t>
      </w:r>
    </w:p>
    <w:p w14:paraId="255BE01E" w14:textId="05A677B9" w:rsidR="0048772C" w:rsidRDefault="00746C1B" w:rsidP="008B60DD">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 xml:space="preserve">For Option 1-2, approach </w:t>
      </w:r>
      <w:r w:rsidR="009F6463">
        <w:rPr>
          <w:rFonts w:eastAsia="바탕"/>
          <w:sz w:val="22"/>
          <w:szCs w:val="22"/>
          <w:lang w:val="x-none" w:eastAsia="ko-KR"/>
        </w:rPr>
        <w:t>2</w:t>
      </w:r>
      <w:r>
        <w:rPr>
          <w:rFonts w:eastAsia="바탕"/>
          <w:sz w:val="22"/>
          <w:szCs w:val="22"/>
          <w:lang w:val="x-none" w:eastAsia="ko-KR"/>
        </w:rPr>
        <w:t xml:space="preserve"> </w:t>
      </w:r>
      <w:r w:rsidR="009F6463">
        <w:rPr>
          <w:rFonts w:eastAsia="바탕"/>
          <w:sz w:val="22"/>
          <w:szCs w:val="22"/>
          <w:lang w:val="x-none" w:eastAsia="ko-KR"/>
        </w:rPr>
        <w:t xml:space="preserve">can provide an advantage. </w:t>
      </w:r>
      <w:r w:rsidR="008B60DD">
        <w:rPr>
          <w:rFonts w:eastAsia="바탕"/>
          <w:sz w:val="22"/>
          <w:szCs w:val="22"/>
          <w:lang w:val="x-none" w:eastAsia="ko-KR"/>
        </w:rPr>
        <w:t>T</w:t>
      </w:r>
      <w:r w:rsidR="008B60DD" w:rsidRPr="008B60DD">
        <w:rPr>
          <w:rFonts w:eastAsia="바탕"/>
          <w:sz w:val="22"/>
          <w:szCs w:val="22"/>
          <w:lang w:val="x-none" w:eastAsia="ko-KR"/>
        </w:rPr>
        <w:t xml:space="preserve">he start of DRX Active Time </w:t>
      </w:r>
      <w:r w:rsidR="008B60DD">
        <w:rPr>
          <w:rFonts w:eastAsia="바탕"/>
          <w:sz w:val="22"/>
          <w:szCs w:val="22"/>
          <w:lang w:val="x-none" w:eastAsia="ko-KR"/>
        </w:rPr>
        <w:t xml:space="preserve">can be configured </w:t>
      </w:r>
      <w:r w:rsidR="008B60DD" w:rsidRPr="008B60DD">
        <w:rPr>
          <w:rFonts w:eastAsia="바탕"/>
          <w:sz w:val="22"/>
          <w:szCs w:val="22"/>
          <w:lang w:val="x-none" w:eastAsia="ko-KR"/>
        </w:rPr>
        <w:t xml:space="preserve">to be periodic rather than </w:t>
      </w:r>
      <w:r w:rsidR="008B60DD">
        <w:rPr>
          <w:rFonts w:eastAsia="바탕"/>
          <w:sz w:val="22"/>
          <w:szCs w:val="22"/>
          <w:lang w:val="x-none" w:eastAsia="ko-KR"/>
        </w:rPr>
        <w:t>limitless</w:t>
      </w:r>
      <w:r w:rsidR="008B60DD" w:rsidRPr="008B60DD">
        <w:rPr>
          <w:rFonts w:eastAsia="바탕"/>
          <w:sz w:val="22"/>
          <w:szCs w:val="22"/>
          <w:lang w:val="x-none" w:eastAsia="ko-KR"/>
        </w:rPr>
        <w:t xml:space="preserve">. This can be considered </w:t>
      </w:r>
      <w:r w:rsidR="00BE115E">
        <w:rPr>
          <w:rFonts w:eastAsia="바탕"/>
          <w:sz w:val="22"/>
          <w:szCs w:val="22"/>
          <w:lang w:val="x-none" w:eastAsia="ko-KR"/>
        </w:rPr>
        <w:t xml:space="preserve">as </w:t>
      </w:r>
      <w:r w:rsidR="008B60DD" w:rsidRPr="008B60DD">
        <w:rPr>
          <w:rFonts w:eastAsia="바탕"/>
          <w:sz w:val="22"/>
          <w:szCs w:val="22"/>
          <w:lang w:val="x-none" w:eastAsia="ko-KR"/>
        </w:rPr>
        <w:t>candidate</w:t>
      </w:r>
      <w:r w:rsidR="00CE3D8F">
        <w:rPr>
          <w:rFonts w:eastAsia="바탕"/>
          <w:sz w:val="22"/>
          <w:szCs w:val="22"/>
          <w:lang w:val="x-none" w:eastAsia="ko-KR"/>
        </w:rPr>
        <w:t xml:space="preserve"> </w:t>
      </w:r>
      <w:r w:rsidR="00A85692">
        <w:rPr>
          <w:rFonts w:eastAsia="바탕"/>
          <w:sz w:val="22"/>
          <w:szCs w:val="22"/>
          <w:lang w:val="x-none" w:eastAsia="ko-KR"/>
        </w:rPr>
        <w:t>starting points of</w:t>
      </w:r>
      <w:r w:rsidR="008B60DD" w:rsidRPr="008B60DD">
        <w:rPr>
          <w:rFonts w:eastAsia="바탕"/>
          <w:sz w:val="22"/>
          <w:szCs w:val="22"/>
          <w:lang w:val="x-none" w:eastAsia="ko-KR"/>
        </w:rPr>
        <w:t xml:space="preserve"> </w:t>
      </w:r>
      <w:r w:rsidR="00754778">
        <w:rPr>
          <w:rFonts w:eastAsia="바탕"/>
          <w:sz w:val="22"/>
          <w:szCs w:val="22"/>
          <w:lang w:val="x-none" w:eastAsia="ko-KR"/>
        </w:rPr>
        <w:t xml:space="preserve">potential </w:t>
      </w:r>
      <w:r w:rsidR="008B60DD" w:rsidRPr="008B60DD">
        <w:rPr>
          <w:rFonts w:eastAsia="바탕"/>
          <w:sz w:val="22"/>
          <w:szCs w:val="22"/>
          <w:lang w:val="x-none" w:eastAsia="ko-KR"/>
        </w:rPr>
        <w:t>DRX Active Time</w:t>
      </w:r>
      <w:r w:rsidR="009F6463">
        <w:rPr>
          <w:rFonts w:eastAsia="바탕"/>
          <w:sz w:val="22"/>
          <w:szCs w:val="22"/>
          <w:lang w:val="x-none" w:eastAsia="ko-KR"/>
        </w:rPr>
        <w:t xml:space="preserve"> (started by </w:t>
      </w:r>
      <w:r w:rsidR="004624D9">
        <w:rPr>
          <w:rFonts w:eastAsia="바탕"/>
          <w:sz w:val="22"/>
          <w:szCs w:val="22"/>
          <w:lang w:val="x-none" w:eastAsia="ko-KR"/>
        </w:rPr>
        <w:t xml:space="preserve">the </w:t>
      </w:r>
      <w:r w:rsidR="009F6463">
        <w:rPr>
          <w:rFonts w:eastAsia="바탕"/>
          <w:sz w:val="22"/>
          <w:szCs w:val="22"/>
          <w:lang w:val="x-none" w:eastAsia="ko-KR"/>
        </w:rPr>
        <w:t>new timer triggered by LP-WUS)</w:t>
      </w:r>
      <w:r w:rsidR="008B60DD" w:rsidRPr="008B60DD">
        <w:rPr>
          <w:rFonts w:eastAsia="바탕"/>
          <w:sz w:val="22"/>
          <w:szCs w:val="22"/>
          <w:lang w:val="x-none" w:eastAsia="ko-KR"/>
        </w:rPr>
        <w:t xml:space="preserve">. </w:t>
      </w:r>
      <w:r w:rsidR="004624D9">
        <w:rPr>
          <w:rFonts w:eastAsia="바탕"/>
          <w:sz w:val="22"/>
          <w:szCs w:val="22"/>
          <w:lang w:val="x-none" w:eastAsia="ko-KR"/>
        </w:rPr>
        <w:t xml:space="preserve">Thus, periodicity and offset of the slot that the new timer potentially triggered by LP-WUS can be configured. </w:t>
      </w:r>
      <w:r w:rsidR="008B60DD" w:rsidRPr="008B60DD">
        <w:rPr>
          <w:rFonts w:eastAsia="바탕"/>
          <w:sz w:val="22"/>
          <w:szCs w:val="22"/>
          <w:lang w:val="x-none" w:eastAsia="ko-KR"/>
        </w:rPr>
        <w:t>It ha</w:t>
      </w:r>
      <w:r w:rsidR="009F6463">
        <w:rPr>
          <w:rFonts w:eastAsia="바탕"/>
          <w:sz w:val="22"/>
          <w:szCs w:val="22"/>
          <w:lang w:val="x-none" w:eastAsia="ko-KR"/>
        </w:rPr>
        <w:t>s</w:t>
      </w:r>
      <w:r w:rsidR="008B60DD" w:rsidRPr="008B60DD">
        <w:rPr>
          <w:rFonts w:eastAsia="바탕"/>
          <w:sz w:val="22"/>
          <w:szCs w:val="22"/>
          <w:lang w:val="x-none" w:eastAsia="ko-KR"/>
        </w:rPr>
        <w:t xml:space="preserve"> the advantage that </w:t>
      </w:r>
      <w:r w:rsidR="008B60DD">
        <w:rPr>
          <w:rFonts w:eastAsia="바탕"/>
          <w:sz w:val="22"/>
          <w:szCs w:val="22"/>
          <w:lang w:val="x-none" w:eastAsia="ko-KR"/>
        </w:rPr>
        <w:t>the gNB</w:t>
      </w:r>
      <w:r w:rsidR="008B60DD" w:rsidRPr="008B60DD">
        <w:rPr>
          <w:rFonts w:eastAsia="바탕"/>
          <w:sz w:val="22"/>
          <w:szCs w:val="22"/>
          <w:lang w:val="x-none" w:eastAsia="ko-KR"/>
        </w:rPr>
        <w:t xml:space="preserve"> knows exactly when the </w:t>
      </w:r>
      <w:r w:rsidR="008B60DD">
        <w:rPr>
          <w:rFonts w:eastAsia="바탕"/>
          <w:sz w:val="22"/>
          <w:szCs w:val="22"/>
          <w:lang w:val="x-none" w:eastAsia="ko-KR"/>
        </w:rPr>
        <w:t>UE</w:t>
      </w:r>
      <w:r w:rsidR="008B60DD" w:rsidRPr="008B60DD">
        <w:rPr>
          <w:rFonts w:eastAsia="바탕"/>
          <w:sz w:val="22"/>
          <w:szCs w:val="22"/>
          <w:lang w:val="x-none" w:eastAsia="ko-KR"/>
        </w:rPr>
        <w:t xml:space="preserve"> has started DRX Active Time, since it is </w:t>
      </w:r>
      <w:r w:rsidR="008B60DD">
        <w:rPr>
          <w:rFonts w:eastAsia="바탕"/>
          <w:sz w:val="22"/>
          <w:szCs w:val="22"/>
          <w:lang w:val="x-none" w:eastAsia="ko-KR"/>
        </w:rPr>
        <w:t xml:space="preserve">configured and </w:t>
      </w:r>
      <w:r w:rsidR="008B60DD" w:rsidRPr="008B60DD">
        <w:rPr>
          <w:rFonts w:eastAsia="바탕"/>
          <w:sz w:val="22"/>
          <w:szCs w:val="22"/>
          <w:lang w:val="x-none" w:eastAsia="ko-KR"/>
        </w:rPr>
        <w:t>indicated to be known by both the</w:t>
      </w:r>
      <w:r w:rsidR="008B60DD">
        <w:rPr>
          <w:rFonts w:eastAsia="바탕"/>
          <w:sz w:val="22"/>
          <w:szCs w:val="22"/>
          <w:lang w:val="x-none" w:eastAsia="ko-KR"/>
        </w:rPr>
        <w:t xml:space="preserve"> UE</w:t>
      </w:r>
      <w:r w:rsidR="008B60DD" w:rsidRPr="008B60DD">
        <w:rPr>
          <w:rFonts w:eastAsia="바탕"/>
          <w:sz w:val="22"/>
          <w:szCs w:val="22"/>
          <w:lang w:val="x-none" w:eastAsia="ko-KR"/>
        </w:rPr>
        <w:t xml:space="preserve"> and the </w:t>
      </w:r>
      <w:r w:rsidR="008B60DD">
        <w:rPr>
          <w:rFonts w:eastAsia="바탕"/>
          <w:sz w:val="22"/>
          <w:szCs w:val="22"/>
          <w:lang w:val="x-none" w:eastAsia="ko-KR"/>
        </w:rPr>
        <w:t>gNB</w:t>
      </w:r>
      <w:r w:rsidR="008B60DD" w:rsidRPr="008B60DD">
        <w:rPr>
          <w:rFonts w:eastAsia="바탕"/>
          <w:sz w:val="22"/>
          <w:szCs w:val="22"/>
          <w:lang w:val="x-none" w:eastAsia="ko-KR"/>
        </w:rPr>
        <w:t xml:space="preserve">. The </w:t>
      </w:r>
      <w:r w:rsidR="00BE115E">
        <w:rPr>
          <w:rFonts w:eastAsia="바탕"/>
          <w:sz w:val="22"/>
          <w:szCs w:val="22"/>
          <w:lang w:val="x-none" w:eastAsia="ko-KR"/>
        </w:rPr>
        <w:t>UE</w:t>
      </w:r>
      <w:r w:rsidR="008B60DD" w:rsidRPr="008B60DD">
        <w:rPr>
          <w:rFonts w:eastAsia="바탕"/>
          <w:sz w:val="22"/>
          <w:szCs w:val="22"/>
          <w:lang w:val="x-none" w:eastAsia="ko-KR"/>
        </w:rPr>
        <w:t xml:space="preserve"> may start DRX Active Time at the closest candidate </w:t>
      </w:r>
      <w:r w:rsidR="00A85692">
        <w:rPr>
          <w:rFonts w:eastAsia="바탕"/>
          <w:sz w:val="22"/>
          <w:szCs w:val="22"/>
          <w:lang w:val="x-none" w:eastAsia="ko-KR"/>
        </w:rPr>
        <w:t>starting point</w:t>
      </w:r>
      <w:r w:rsidR="008B60DD" w:rsidRPr="008B60DD">
        <w:rPr>
          <w:rFonts w:eastAsia="바탕"/>
          <w:sz w:val="22"/>
          <w:szCs w:val="22"/>
          <w:lang w:val="x-none" w:eastAsia="ko-KR"/>
        </w:rPr>
        <w:t xml:space="preserve"> after the </w:t>
      </w:r>
      <w:r w:rsidR="00BE115E">
        <w:rPr>
          <w:rFonts w:eastAsia="바탕"/>
          <w:sz w:val="22"/>
          <w:szCs w:val="22"/>
          <w:lang w:val="x-none" w:eastAsia="ko-KR"/>
        </w:rPr>
        <w:t xml:space="preserve">minimum </w:t>
      </w:r>
      <w:r w:rsidR="008B60DD" w:rsidRPr="008B60DD">
        <w:rPr>
          <w:rFonts w:eastAsia="바탕"/>
          <w:sz w:val="22"/>
          <w:szCs w:val="22"/>
          <w:lang w:val="x-none" w:eastAsia="ko-KR"/>
        </w:rPr>
        <w:t xml:space="preserve">time gap from LP-WUS reception to the MR wake up. Subsequent behavior is based on the </w:t>
      </w:r>
      <w:r w:rsidR="00BE115E">
        <w:rPr>
          <w:rFonts w:eastAsia="바탕"/>
          <w:sz w:val="22"/>
          <w:szCs w:val="22"/>
          <w:lang w:val="x-none" w:eastAsia="ko-KR"/>
        </w:rPr>
        <w:t>configuration</w:t>
      </w:r>
      <w:r w:rsidR="008B60DD" w:rsidRPr="008B60DD">
        <w:rPr>
          <w:rFonts w:eastAsia="바탕"/>
          <w:sz w:val="22"/>
          <w:szCs w:val="22"/>
          <w:lang w:val="x-none" w:eastAsia="ko-KR"/>
        </w:rPr>
        <w:t xml:space="preserve">, and the DRX </w:t>
      </w:r>
      <w:r w:rsidR="00BE115E">
        <w:rPr>
          <w:rFonts w:eastAsia="바탕"/>
          <w:sz w:val="22"/>
          <w:szCs w:val="22"/>
          <w:lang w:val="x-none" w:eastAsia="ko-KR"/>
        </w:rPr>
        <w:t>operation</w:t>
      </w:r>
      <w:r w:rsidR="008B60DD" w:rsidRPr="008B60DD">
        <w:rPr>
          <w:rFonts w:eastAsia="바탕"/>
          <w:sz w:val="22"/>
          <w:szCs w:val="22"/>
          <w:lang w:val="x-none" w:eastAsia="ko-KR"/>
        </w:rPr>
        <w:t xml:space="preserve"> can be terminated by timer expiration.</w:t>
      </w:r>
      <w:r w:rsidR="00BE115E">
        <w:rPr>
          <w:rFonts w:eastAsia="바탕"/>
          <w:sz w:val="22"/>
          <w:szCs w:val="22"/>
          <w:lang w:val="x-none" w:eastAsia="ko-KR"/>
        </w:rPr>
        <w:t xml:space="preserve"> </w:t>
      </w:r>
    </w:p>
    <w:p w14:paraId="641DBDD9" w14:textId="7631A016" w:rsidR="009F6463" w:rsidRDefault="009F6463" w:rsidP="009F6463">
      <w:pPr>
        <w:spacing w:before="120" w:after="120" w:line="240" w:lineRule="auto"/>
        <w:ind w:left="0" w:firstLine="0"/>
        <w:rPr>
          <w:rFonts w:eastAsia="바탕"/>
          <w:b/>
          <w:sz w:val="22"/>
          <w:lang w:val="x-none"/>
        </w:rPr>
      </w:pPr>
      <w:r w:rsidRPr="000434ED">
        <w:rPr>
          <w:rFonts w:eastAsia="바탕"/>
          <w:b/>
          <w:sz w:val="22"/>
          <w:lang w:val="x-none"/>
        </w:rPr>
        <w:t>Proposal</w:t>
      </w:r>
      <w:r>
        <w:rPr>
          <w:rFonts w:eastAsia="바탕"/>
          <w:b/>
          <w:sz w:val="22"/>
          <w:lang w:val="x-none"/>
        </w:rPr>
        <w:t xml:space="preserve"> #</w:t>
      </w:r>
      <w:r w:rsidR="007F64D7">
        <w:rPr>
          <w:rFonts w:eastAsia="바탕"/>
          <w:b/>
          <w:sz w:val="22"/>
          <w:lang w:val="x-none"/>
        </w:rPr>
        <w:t>2</w:t>
      </w:r>
      <w:r w:rsidRPr="000434ED">
        <w:rPr>
          <w:rFonts w:eastAsia="바탕"/>
          <w:b/>
          <w:sz w:val="22"/>
          <w:lang w:val="x-none"/>
        </w:rPr>
        <w:t xml:space="preserve">: </w:t>
      </w:r>
      <w:r w:rsidR="004624D9">
        <w:rPr>
          <w:rFonts w:eastAsia="바탕"/>
          <w:b/>
          <w:sz w:val="22"/>
          <w:lang w:val="x-none"/>
        </w:rPr>
        <w:t>LP-WUS MOs for Option 1-1 and 1-2 should be configured as follows:</w:t>
      </w:r>
    </w:p>
    <w:p w14:paraId="0CAA598C" w14:textId="68238F9F" w:rsidR="009F6463" w:rsidRDefault="004624D9" w:rsidP="009F6463">
      <w:pPr>
        <w:pStyle w:val="af"/>
        <w:numPr>
          <w:ilvl w:val="0"/>
          <w:numId w:val="72"/>
        </w:numPr>
        <w:spacing w:before="120" w:after="120" w:line="240" w:lineRule="auto"/>
        <w:ind w:leftChars="0"/>
        <w:rPr>
          <w:rFonts w:ascii="Times New Roman" w:hAnsi="Times New Roman"/>
          <w:b/>
          <w:sz w:val="22"/>
          <w:lang w:eastAsia="en-US"/>
        </w:rPr>
      </w:pPr>
      <w:r>
        <w:rPr>
          <w:rFonts w:ascii="Times New Roman" w:hAnsi="Times New Roman"/>
          <w:b/>
          <w:sz w:val="22"/>
          <w:lang w:eastAsia="ko-KR"/>
        </w:rPr>
        <w:t xml:space="preserve">For Option 1-1, </w:t>
      </w:r>
      <w:r w:rsidR="009F6463">
        <w:rPr>
          <w:rFonts w:ascii="Times New Roman" w:hAnsi="Times New Roman"/>
          <w:b/>
          <w:sz w:val="22"/>
          <w:lang w:eastAsia="ko-KR"/>
        </w:rPr>
        <w:t xml:space="preserve">LP-WUS MOs are </w:t>
      </w:r>
      <w:r w:rsidR="009F6463" w:rsidRPr="009F6463">
        <w:rPr>
          <w:rFonts w:ascii="Times New Roman" w:hAnsi="Times New Roman"/>
          <w:b/>
          <w:sz w:val="22"/>
          <w:lang w:eastAsia="ko-KR"/>
        </w:rPr>
        <w:t xml:space="preserve">configured independently from the C-DRX </w:t>
      </w:r>
      <w:r w:rsidR="002E203B">
        <w:rPr>
          <w:rFonts w:ascii="Times New Roman" w:hAnsi="Times New Roman"/>
          <w:b/>
          <w:sz w:val="22"/>
          <w:lang w:eastAsia="ko-KR"/>
        </w:rPr>
        <w:t xml:space="preserve">by RRC parameter </w:t>
      </w:r>
      <w:r>
        <w:rPr>
          <w:rFonts w:ascii="Times New Roman" w:hAnsi="Times New Roman"/>
          <w:b/>
          <w:sz w:val="22"/>
          <w:lang w:eastAsia="ko-KR"/>
        </w:rPr>
        <w:t xml:space="preserve">and UE selectively monitors LP-WUS </w:t>
      </w:r>
      <w:r w:rsidR="00F122E8">
        <w:rPr>
          <w:rFonts w:ascii="Times New Roman" w:hAnsi="Times New Roman"/>
          <w:b/>
          <w:sz w:val="22"/>
          <w:lang w:eastAsia="ko-KR"/>
        </w:rPr>
        <w:t xml:space="preserve">only on the set of LP-WUS MOs </w:t>
      </w:r>
      <w:r>
        <w:rPr>
          <w:rFonts w:ascii="Times New Roman" w:hAnsi="Times New Roman"/>
          <w:b/>
          <w:sz w:val="22"/>
          <w:lang w:eastAsia="ko-KR"/>
        </w:rPr>
        <w:t xml:space="preserve">identified by the time offset </w:t>
      </w:r>
      <w:r w:rsidR="001F54FD">
        <w:rPr>
          <w:rFonts w:ascii="Times New Roman" w:hAnsi="Times New Roman"/>
          <w:b/>
          <w:sz w:val="22"/>
          <w:lang w:eastAsia="ko-KR"/>
        </w:rPr>
        <w:t>prior</w:t>
      </w:r>
      <w:r>
        <w:rPr>
          <w:rFonts w:ascii="Times New Roman" w:hAnsi="Times New Roman"/>
          <w:b/>
          <w:sz w:val="22"/>
          <w:lang w:eastAsia="ko-KR"/>
        </w:rPr>
        <w:t xml:space="preserve"> to the start of drx-onDurationTimer (i.e., approach 1).</w:t>
      </w:r>
    </w:p>
    <w:p w14:paraId="5DDBC702" w14:textId="77558942" w:rsidR="004624D9" w:rsidRPr="004624D9" w:rsidRDefault="004624D9">
      <w:pPr>
        <w:pStyle w:val="af"/>
        <w:numPr>
          <w:ilvl w:val="0"/>
          <w:numId w:val="72"/>
        </w:numPr>
        <w:spacing w:before="120" w:after="120" w:line="240" w:lineRule="auto"/>
        <w:ind w:leftChars="0"/>
        <w:rPr>
          <w:rFonts w:ascii="Times New Roman" w:hAnsi="Times New Roman"/>
          <w:b/>
          <w:sz w:val="22"/>
          <w:lang w:eastAsia="ko-KR"/>
        </w:rPr>
      </w:pPr>
      <w:r w:rsidRPr="004624D9">
        <w:rPr>
          <w:rFonts w:ascii="Times New Roman" w:hAnsi="Times New Roman"/>
          <w:b/>
          <w:sz w:val="22"/>
          <w:lang w:eastAsia="ko-KR"/>
        </w:rPr>
        <w:t xml:space="preserve">For Option 1-2, Periodicity/offset of the </w:t>
      </w:r>
      <w:r w:rsidR="00F122E8">
        <w:rPr>
          <w:rFonts w:ascii="Times New Roman" w:hAnsi="Times New Roman"/>
          <w:b/>
          <w:sz w:val="22"/>
          <w:lang w:eastAsia="ko-KR"/>
        </w:rPr>
        <w:t xml:space="preserve">candidate </w:t>
      </w:r>
      <w:r w:rsidRPr="004624D9">
        <w:rPr>
          <w:rFonts w:ascii="Times New Roman" w:hAnsi="Times New Roman"/>
          <w:b/>
          <w:sz w:val="22"/>
          <w:lang w:eastAsia="ko-KR"/>
        </w:rPr>
        <w:t>slot</w:t>
      </w:r>
      <w:r w:rsidR="00F122E8">
        <w:rPr>
          <w:rFonts w:ascii="Times New Roman" w:hAnsi="Times New Roman"/>
          <w:b/>
          <w:sz w:val="22"/>
          <w:lang w:eastAsia="ko-KR"/>
        </w:rPr>
        <w:t>s</w:t>
      </w:r>
      <w:r w:rsidRPr="004624D9">
        <w:rPr>
          <w:rFonts w:ascii="Times New Roman" w:hAnsi="Times New Roman"/>
          <w:b/>
          <w:sz w:val="22"/>
          <w:lang w:eastAsia="ko-KR"/>
        </w:rPr>
        <w:t xml:space="preserve"> that the new timer for PDCCH monitoring </w:t>
      </w:r>
      <w:r w:rsidR="00F122E8">
        <w:rPr>
          <w:rFonts w:ascii="Times New Roman" w:hAnsi="Times New Roman"/>
          <w:b/>
          <w:sz w:val="22"/>
          <w:lang w:eastAsia="ko-KR"/>
        </w:rPr>
        <w:t>could</w:t>
      </w:r>
      <w:r w:rsidR="002E203B">
        <w:rPr>
          <w:rFonts w:ascii="Times New Roman" w:hAnsi="Times New Roman"/>
          <w:b/>
          <w:sz w:val="22"/>
          <w:lang w:eastAsia="ko-KR"/>
        </w:rPr>
        <w:t xml:space="preserve"> </w:t>
      </w:r>
      <w:r w:rsidRPr="004624D9">
        <w:rPr>
          <w:rFonts w:ascii="Times New Roman" w:hAnsi="Times New Roman"/>
          <w:b/>
          <w:sz w:val="22"/>
          <w:lang w:eastAsia="ko-KR"/>
        </w:rPr>
        <w:t xml:space="preserve">potentially </w:t>
      </w:r>
      <w:r w:rsidR="00F122E8">
        <w:rPr>
          <w:rFonts w:ascii="Times New Roman" w:hAnsi="Times New Roman"/>
          <w:b/>
          <w:sz w:val="22"/>
          <w:lang w:eastAsia="ko-KR"/>
        </w:rPr>
        <w:t>start</w:t>
      </w:r>
      <w:r w:rsidRPr="004624D9">
        <w:rPr>
          <w:rFonts w:ascii="Times New Roman" w:hAnsi="Times New Roman"/>
          <w:b/>
          <w:sz w:val="22"/>
          <w:lang w:eastAsia="ko-KR"/>
        </w:rPr>
        <w:t xml:space="preserve"> by LP-WUS are configured </w:t>
      </w:r>
      <w:r w:rsidR="002E203B">
        <w:rPr>
          <w:rFonts w:ascii="Times New Roman" w:hAnsi="Times New Roman"/>
          <w:b/>
          <w:sz w:val="22"/>
          <w:lang w:eastAsia="ko-KR"/>
        </w:rPr>
        <w:t xml:space="preserve">by RRC parameter, </w:t>
      </w:r>
      <w:r w:rsidRPr="004624D9">
        <w:rPr>
          <w:rFonts w:ascii="Times New Roman" w:hAnsi="Times New Roman"/>
          <w:b/>
          <w:sz w:val="22"/>
          <w:lang w:eastAsia="ko-KR"/>
        </w:rPr>
        <w:t>and LP-WUS MOs</w:t>
      </w:r>
      <w:r>
        <w:rPr>
          <w:rFonts w:ascii="Times New Roman" w:hAnsi="Times New Roman"/>
          <w:b/>
          <w:sz w:val="22"/>
          <w:lang w:eastAsia="ko-KR"/>
        </w:rPr>
        <w:t xml:space="preserve"> </w:t>
      </w:r>
      <w:r w:rsidRPr="004624D9">
        <w:rPr>
          <w:rFonts w:ascii="Times New Roman" w:hAnsi="Times New Roman"/>
          <w:b/>
          <w:sz w:val="22"/>
          <w:lang w:eastAsia="ko-KR"/>
        </w:rPr>
        <w:t>are identified based on the slot</w:t>
      </w:r>
      <w:r w:rsidR="00F122E8">
        <w:rPr>
          <w:rFonts w:ascii="Times New Roman" w:hAnsi="Times New Roman"/>
          <w:b/>
          <w:sz w:val="22"/>
          <w:lang w:eastAsia="ko-KR"/>
        </w:rPr>
        <w:t>s</w:t>
      </w:r>
      <w:r w:rsidRPr="004624D9">
        <w:rPr>
          <w:rFonts w:ascii="Times New Roman" w:hAnsi="Times New Roman"/>
          <w:b/>
          <w:sz w:val="22"/>
          <w:lang w:eastAsia="ko-KR"/>
        </w:rPr>
        <w:t xml:space="preserve"> that new timer </w:t>
      </w:r>
      <w:r w:rsidR="00F122E8">
        <w:rPr>
          <w:rFonts w:ascii="Times New Roman" w:hAnsi="Times New Roman"/>
          <w:b/>
          <w:sz w:val="22"/>
          <w:lang w:eastAsia="ko-KR"/>
        </w:rPr>
        <w:t>could potentially</w:t>
      </w:r>
      <w:r w:rsidRPr="004624D9">
        <w:rPr>
          <w:rFonts w:ascii="Times New Roman" w:hAnsi="Times New Roman"/>
          <w:b/>
          <w:sz w:val="22"/>
          <w:lang w:eastAsia="ko-KR"/>
        </w:rPr>
        <w:t xml:space="preserve"> start</w:t>
      </w:r>
      <w:r>
        <w:rPr>
          <w:rFonts w:ascii="Times New Roman" w:hAnsi="Times New Roman"/>
          <w:b/>
          <w:sz w:val="22"/>
          <w:lang w:eastAsia="ko-KR"/>
        </w:rPr>
        <w:t xml:space="preserve"> (i.e., approach 2).</w:t>
      </w:r>
    </w:p>
    <w:p w14:paraId="3C7FB6B5" w14:textId="37CB9A1B" w:rsidR="0056173D" w:rsidRPr="00BE6A66" w:rsidRDefault="0056173D" w:rsidP="00D84485">
      <w:pPr>
        <w:spacing w:before="120" w:after="120" w:line="240" w:lineRule="auto"/>
        <w:ind w:left="0" w:firstLineChars="100" w:firstLine="220"/>
        <w:rPr>
          <w:rFonts w:eastAsia="바탕"/>
          <w:sz w:val="22"/>
          <w:szCs w:val="22"/>
          <w:lang w:val="x-none" w:eastAsia="ko-KR"/>
        </w:rPr>
      </w:pPr>
    </w:p>
    <w:p w14:paraId="68D76D77" w14:textId="03639759" w:rsidR="007F64D7" w:rsidRDefault="007F64D7" w:rsidP="007F64D7">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 xml:space="preserve">Whether MR and LP-WUR can operation simultaneously or not should also be considered for the configuration of LP-WUS MOs. If it is not allowed, LP-WUS MOs cannot be configured for the slot/symbol that MR transmits and receives signals/channels. The UE cannot monitor LP-WUS even if LP-WUS MOs are configured due to MR operation. </w:t>
      </w:r>
    </w:p>
    <w:p w14:paraId="2B8F69A4" w14:textId="4CBCABD4" w:rsidR="007F64D7" w:rsidRDefault="007F64D7" w:rsidP="007F64D7">
      <w:pPr>
        <w:spacing w:before="120" w:after="120" w:line="240" w:lineRule="auto"/>
        <w:ind w:left="0" w:firstLine="0"/>
        <w:rPr>
          <w:rFonts w:eastAsia="바탕"/>
          <w:b/>
          <w:sz w:val="22"/>
          <w:lang w:val="x-none"/>
        </w:rPr>
      </w:pPr>
      <w:r w:rsidRPr="000434ED">
        <w:rPr>
          <w:rFonts w:eastAsia="바탕"/>
          <w:b/>
          <w:sz w:val="22"/>
          <w:lang w:val="x-none"/>
        </w:rPr>
        <w:t>Proposal</w:t>
      </w:r>
      <w:r>
        <w:rPr>
          <w:rFonts w:eastAsia="바탕"/>
          <w:b/>
          <w:sz w:val="22"/>
          <w:lang w:val="x-none"/>
        </w:rPr>
        <w:t xml:space="preserve"> #3</w:t>
      </w:r>
      <w:r w:rsidRPr="000434ED">
        <w:rPr>
          <w:rFonts w:eastAsia="바탕"/>
          <w:b/>
          <w:sz w:val="22"/>
          <w:lang w:val="x-none"/>
        </w:rPr>
        <w:t xml:space="preserve">: </w:t>
      </w:r>
      <w:r w:rsidR="001F54FD">
        <w:rPr>
          <w:rFonts w:eastAsia="바탕"/>
          <w:b/>
          <w:sz w:val="22"/>
          <w:lang w:val="x-none"/>
        </w:rPr>
        <w:t xml:space="preserve">If </w:t>
      </w:r>
      <w:r w:rsidR="001F54FD" w:rsidRPr="00E04341">
        <w:rPr>
          <w:rFonts w:eastAsia="바탕"/>
          <w:b/>
          <w:sz w:val="22"/>
          <w:lang w:val="x-none"/>
        </w:rPr>
        <w:t>MR and LP-WUR can</w:t>
      </w:r>
      <w:r w:rsidR="00061CEF">
        <w:rPr>
          <w:rFonts w:eastAsia="바탕"/>
          <w:b/>
          <w:sz w:val="22"/>
          <w:lang w:val="x-none"/>
        </w:rPr>
        <w:t>not</w:t>
      </w:r>
      <w:r w:rsidR="001F54FD" w:rsidRPr="00E04341">
        <w:rPr>
          <w:rFonts w:eastAsia="바탕"/>
          <w:b/>
          <w:sz w:val="22"/>
          <w:lang w:val="x-none"/>
        </w:rPr>
        <w:t xml:space="preserve"> operate simultaneously</w:t>
      </w:r>
      <w:r w:rsidR="001F54FD">
        <w:rPr>
          <w:rFonts w:eastAsia="바탕"/>
          <w:b/>
          <w:sz w:val="22"/>
          <w:lang w:val="x-none"/>
        </w:rPr>
        <w:t>, a</w:t>
      </w:r>
      <w:r>
        <w:rPr>
          <w:rFonts w:eastAsia="바탕"/>
          <w:b/>
          <w:sz w:val="22"/>
          <w:lang w:val="x-none"/>
        </w:rPr>
        <w:t xml:space="preserve">bove </w:t>
      </w:r>
      <w:r w:rsidR="001F54FD">
        <w:rPr>
          <w:rFonts w:eastAsia="바탕"/>
          <w:b/>
          <w:sz w:val="22"/>
          <w:lang w:val="x-none"/>
        </w:rPr>
        <w:t xml:space="preserve">four </w:t>
      </w:r>
      <w:r>
        <w:rPr>
          <w:rFonts w:eastAsia="바탕"/>
          <w:b/>
          <w:sz w:val="22"/>
          <w:lang w:val="x-none"/>
        </w:rPr>
        <w:t>cases</w:t>
      </w:r>
      <w:r w:rsidR="001F54FD">
        <w:rPr>
          <w:rFonts w:eastAsia="바탕"/>
          <w:b/>
          <w:sz w:val="22"/>
          <w:lang w:val="x-none"/>
        </w:rPr>
        <w:t xml:space="preserve"> in proposal #1</w:t>
      </w:r>
      <w:r>
        <w:rPr>
          <w:rFonts w:eastAsia="바탕"/>
          <w:b/>
          <w:sz w:val="22"/>
          <w:lang w:val="x-none"/>
        </w:rPr>
        <w:t xml:space="preserve"> should be considered for the configuration of LP-WUS MOs</w:t>
      </w:r>
      <w:r w:rsidR="001F54FD">
        <w:rPr>
          <w:rFonts w:eastAsia="바탕"/>
          <w:b/>
          <w:sz w:val="22"/>
          <w:lang w:val="x-none"/>
        </w:rPr>
        <w:t>.</w:t>
      </w:r>
    </w:p>
    <w:p w14:paraId="7B06C13F" w14:textId="77777777" w:rsidR="007F64D7" w:rsidRDefault="007F64D7" w:rsidP="009B0F15">
      <w:pPr>
        <w:spacing w:before="120" w:after="120" w:line="240" w:lineRule="auto"/>
        <w:ind w:left="0" w:firstLineChars="100" w:firstLine="220"/>
        <w:rPr>
          <w:rFonts w:eastAsia="바탕"/>
          <w:sz w:val="22"/>
          <w:szCs w:val="22"/>
          <w:lang w:eastAsia="ko-KR"/>
        </w:rPr>
      </w:pPr>
    </w:p>
    <w:p w14:paraId="0CEC2DB4" w14:textId="0F99FC65" w:rsidR="00BA6645" w:rsidRDefault="00383AB5" w:rsidP="00BA6645">
      <w:pPr>
        <w:spacing w:before="120" w:after="120" w:line="240" w:lineRule="auto"/>
        <w:ind w:left="0" w:firstLineChars="100" w:firstLine="220"/>
        <w:rPr>
          <w:rFonts w:eastAsia="바탕"/>
          <w:sz w:val="22"/>
          <w:szCs w:val="22"/>
          <w:lang w:eastAsia="ko-KR"/>
        </w:rPr>
      </w:pPr>
      <w:r w:rsidRPr="00383AB5">
        <w:rPr>
          <w:rFonts w:eastAsia="바탕"/>
          <w:sz w:val="22"/>
          <w:szCs w:val="22"/>
          <w:lang w:eastAsia="ko-KR"/>
        </w:rPr>
        <w:t xml:space="preserve">The case where the slot/symbol on which the LP-WUS MO is </w:t>
      </w:r>
      <w:r>
        <w:rPr>
          <w:rFonts w:eastAsia="바탕"/>
          <w:sz w:val="22"/>
          <w:szCs w:val="22"/>
          <w:lang w:eastAsia="ko-KR"/>
        </w:rPr>
        <w:t>configured</w:t>
      </w:r>
      <w:r w:rsidRPr="00383AB5">
        <w:rPr>
          <w:rFonts w:eastAsia="바탕"/>
          <w:sz w:val="22"/>
          <w:szCs w:val="22"/>
          <w:lang w:eastAsia="ko-KR"/>
        </w:rPr>
        <w:t xml:space="preserve"> is not a DL slot/symbol also needs to be discussed further.</w:t>
      </w:r>
      <w:r>
        <w:rPr>
          <w:rFonts w:eastAsia="바탕"/>
          <w:sz w:val="22"/>
          <w:szCs w:val="22"/>
          <w:lang w:eastAsia="ko-KR"/>
        </w:rPr>
        <w:t xml:space="preserve"> For example</w:t>
      </w:r>
      <w:r w:rsidR="00B647C0">
        <w:rPr>
          <w:rFonts w:eastAsia="바탕"/>
          <w:sz w:val="22"/>
          <w:szCs w:val="22"/>
          <w:lang w:eastAsia="ko-KR"/>
        </w:rPr>
        <w:t xml:space="preserve">, some flexible symbols can be configured for UL transmission by TDD configuration. So, LP-WUS MO is configured for flexible symbols, but </w:t>
      </w:r>
      <w:r w:rsidR="003B7DFE">
        <w:rPr>
          <w:rFonts w:eastAsia="바탕"/>
          <w:sz w:val="22"/>
          <w:szCs w:val="22"/>
          <w:lang w:eastAsia="ko-KR"/>
        </w:rPr>
        <w:t xml:space="preserve">they can be used for UL transmission. In this case, the simplest way is that the UE does not expect to receive LP-WUS in UL symbols by TDD configuration. Alternatively, to guarantee opportunities of PDCCH monitoring, LP-WUS MOs can be </w:t>
      </w:r>
      <w:r w:rsidR="003B7DFE">
        <w:rPr>
          <w:rFonts w:eastAsia="바탕"/>
          <w:sz w:val="22"/>
          <w:szCs w:val="22"/>
          <w:lang w:eastAsia="ko-KR"/>
        </w:rPr>
        <w:lastRenderedPageBreak/>
        <w:t>configured for symbols which are not UL, or LP-WUS can be transmitted</w:t>
      </w:r>
      <w:r w:rsidR="00BA6645">
        <w:rPr>
          <w:rFonts w:eastAsia="바탕"/>
          <w:sz w:val="22"/>
          <w:szCs w:val="22"/>
          <w:lang w:eastAsia="ko-KR"/>
        </w:rPr>
        <w:t xml:space="preserve"> utilizing other symbols that are not configured for UL transmission. The collision handling between LP-WUS MO and configured UL symbol can be considered.</w:t>
      </w:r>
    </w:p>
    <w:p w14:paraId="715D8C1A" w14:textId="01AF6971" w:rsidR="00BA6645" w:rsidRDefault="00BA6645" w:rsidP="00BA6645">
      <w:pPr>
        <w:spacing w:before="120" w:after="120" w:line="240" w:lineRule="auto"/>
        <w:ind w:left="0" w:firstLine="0"/>
        <w:rPr>
          <w:rFonts w:eastAsia="바탕"/>
          <w:b/>
          <w:sz w:val="22"/>
          <w:lang w:val="x-none"/>
        </w:rPr>
      </w:pPr>
      <w:r w:rsidRPr="000434ED">
        <w:rPr>
          <w:rFonts w:eastAsia="바탕"/>
          <w:b/>
          <w:sz w:val="22"/>
          <w:lang w:val="x-none"/>
        </w:rPr>
        <w:t>Proposal</w:t>
      </w:r>
      <w:r>
        <w:rPr>
          <w:rFonts w:eastAsia="바탕"/>
          <w:b/>
          <w:sz w:val="22"/>
          <w:lang w:val="x-none"/>
        </w:rPr>
        <w:t xml:space="preserve"> #4</w:t>
      </w:r>
      <w:r w:rsidRPr="000434ED">
        <w:rPr>
          <w:rFonts w:eastAsia="바탕"/>
          <w:b/>
          <w:sz w:val="22"/>
          <w:lang w:val="x-none"/>
        </w:rPr>
        <w:t xml:space="preserve">: </w:t>
      </w:r>
      <w:r>
        <w:rPr>
          <w:rFonts w:eastAsia="바탕"/>
          <w:b/>
          <w:sz w:val="22"/>
          <w:lang w:val="x-none"/>
        </w:rPr>
        <w:t xml:space="preserve">Consider the </w:t>
      </w:r>
      <w:r w:rsidRPr="00BA6645">
        <w:rPr>
          <w:rFonts w:eastAsia="바탕"/>
          <w:b/>
          <w:sz w:val="22"/>
          <w:lang w:val="x-none"/>
        </w:rPr>
        <w:t>collision handling between LP-WUS MO and configured UL symbol</w:t>
      </w:r>
      <w:r>
        <w:rPr>
          <w:rFonts w:eastAsia="바탕"/>
          <w:b/>
          <w:sz w:val="22"/>
          <w:lang w:val="x-none"/>
        </w:rPr>
        <w:t>.</w:t>
      </w:r>
    </w:p>
    <w:p w14:paraId="0ECC28FD" w14:textId="77777777" w:rsidR="0051787B" w:rsidRDefault="0051787B" w:rsidP="009B0F15">
      <w:pPr>
        <w:spacing w:before="120" w:after="120" w:line="240" w:lineRule="auto"/>
        <w:ind w:left="0" w:firstLineChars="100" w:firstLine="220"/>
        <w:rPr>
          <w:rFonts w:eastAsia="바탕"/>
          <w:sz w:val="22"/>
          <w:szCs w:val="22"/>
          <w:lang w:eastAsia="ko-KR"/>
        </w:rPr>
      </w:pPr>
    </w:p>
    <w:p w14:paraId="6EB7A684" w14:textId="145D0FE0" w:rsidR="009B0F15" w:rsidRDefault="00BA6645" w:rsidP="009B0F15">
      <w:pPr>
        <w:pStyle w:val="1"/>
        <w:numPr>
          <w:ilvl w:val="1"/>
          <w:numId w:val="1"/>
        </w:numPr>
        <w:spacing w:before="300"/>
        <w:rPr>
          <w:rFonts w:ascii="Times New Roman" w:eastAsia="바탕" w:hAnsi="Times New Roman"/>
          <w:b/>
          <w:bCs/>
          <w:lang w:val="en-US" w:eastAsia="ko-KR"/>
        </w:rPr>
      </w:pPr>
      <w:r w:rsidRPr="00BA6645">
        <w:rPr>
          <w:rFonts w:ascii="Times New Roman" w:eastAsia="바탕" w:hAnsi="Times New Roman"/>
          <w:b/>
          <w:bCs/>
          <w:lang w:val="en-US" w:eastAsia="ko-KR"/>
        </w:rPr>
        <w:t>Timeline between LP-WUS reception/detection and PDCCH monitoring</w:t>
      </w:r>
    </w:p>
    <w:p w14:paraId="167C1B2E" w14:textId="3F59C847" w:rsidR="009B0F15" w:rsidRDefault="009B0F15" w:rsidP="009B0F15">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In RAN1#</w:t>
      </w:r>
      <w:r w:rsidR="00BA6645">
        <w:rPr>
          <w:rFonts w:eastAsia="바탕"/>
          <w:sz w:val="22"/>
          <w:szCs w:val="22"/>
          <w:lang w:val="x-none" w:eastAsia="ko-KR"/>
        </w:rPr>
        <w:t>119</w:t>
      </w:r>
      <w:r>
        <w:rPr>
          <w:rFonts w:eastAsia="바탕"/>
          <w:sz w:val="22"/>
          <w:szCs w:val="22"/>
          <w:lang w:val="x-none" w:eastAsia="ko-KR"/>
        </w:rPr>
        <w:t>, the following agreement was made.</w:t>
      </w:r>
    </w:p>
    <w:tbl>
      <w:tblPr>
        <w:tblStyle w:val="a9"/>
        <w:tblW w:w="0" w:type="auto"/>
        <w:tblInd w:w="-5" w:type="dxa"/>
        <w:tblLook w:val="04A0" w:firstRow="1" w:lastRow="0" w:firstColumn="1" w:lastColumn="0" w:noHBand="0" w:noVBand="1"/>
      </w:tblPr>
      <w:tblGrid>
        <w:gridCol w:w="9633"/>
      </w:tblGrid>
      <w:tr w:rsidR="000B08E7" w14:paraId="0DC82B18" w14:textId="77777777" w:rsidTr="00380DC1">
        <w:tc>
          <w:tcPr>
            <w:tcW w:w="9633" w:type="dxa"/>
          </w:tcPr>
          <w:p w14:paraId="30E4001F" w14:textId="77777777" w:rsidR="00BA6645" w:rsidRPr="00BA6645" w:rsidRDefault="00BA6645" w:rsidP="00BA6645">
            <w:pPr>
              <w:spacing w:before="0" w:after="160" w:line="259" w:lineRule="auto"/>
              <w:ind w:left="0" w:firstLine="0"/>
              <w:rPr>
                <w:rFonts w:eastAsia="바탕"/>
                <w:b/>
                <w:bCs/>
              </w:rPr>
            </w:pPr>
            <w:r w:rsidRPr="00BA6645">
              <w:rPr>
                <w:rFonts w:eastAsia="바탕"/>
                <w:b/>
                <w:bCs/>
              </w:rPr>
              <w:t>For future meetings:</w:t>
            </w:r>
          </w:p>
          <w:p w14:paraId="35E5646D" w14:textId="77777777" w:rsidR="00BA6645" w:rsidRPr="00BA6645" w:rsidRDefault="00BA6645" w:rsidP="00BA6645">
            <w:pPr>
              <w:spacing w:before="0" w:after="160" w:line="259" w:lineRule="auto"/>
              <w:ind w:left="0" w:firstLine="0"/>
              <w:rPr>
                <w:rFonts w:eastAsia="바탕"/>
              </w:rPr>
            </w:pPr>
            <w:r w:rsidRPr="00BA6645">
              <w:rPr>
                <w:rFonts w:eastAsia="바탕"/>
              </w:rPr>
              <w:t>Consider the following alternatives for UE capability report on the minimum time gap between LP-WUS reception and MR to start PDCCH monitoring:</w:t>
            </w:r>
          </w:p>
          <w:p w14:paraId="3C4A8828" w14:textId="77777777" w:rsidR="00BA6645" w:rsidRPr="00BA6645" w:rsidRDefault="00BA6645" w:rsidP="00BA6645">
            <w:pPr>
              <w:widowControl w:val="0"/>
              <w:numPr>
                <w:ilvl w:val="0"/>
                <w:numId w:val="73"/>
              </w:numPr>
              <w:wordWrap w:val="0"/>
              <w:spacing w:before="0" w:after="160" w:line="259" w:lineRule="auto"/>
              <w:jc w:val="left"/>
              <w:rPr>
                <w:rFonts w:eastAsia="바탕"/>
              </w:rPr>
            </w:pPr>
            <w:r w:rsidRPr="00BA6645">
              <w:rPr>
                <w:rFonts w:eastAsia="바탕"/>
              </w:rPr>
              <w:t xml:space="preserve">Alt 1: For the </w:t>
            </w:r>
            <w:r w:rsidRPr="00BA6645">
              <w:rPr>
                <w:rFonts w:eastAsia="바탕" w:hint="eastAsia"/>
              </w:rPr>
              <w:t>X = [2, 3, 4]</w:t>
            </w:r>
            <w:r w:rsidRPr="00BA6645">
              <w:rPr>
                <w:rFonts w:eastAsia="바탕"/>
              </w:rPr>
              <w:t xml:space="preserve"> candidate values for the UE capability report on the minimum time gap,</w:t>
            </w:r>
            <w:r w:rsidRPr="00BA6645">
              <w:rPr>
                <w:rFonts w:eastAsia="바탕" w:hint="eastAsia"/>
              </w:rPr>
              <w:t xml:space="preserve"> </w:t>
            </w:r>
            <w:r w:rsidRPr="00BA6645">
              <w:rPr>
                <w:rFonts w:ascii="Times" w:eastAsia="바탕" w:hAnsi="Times" w:cs="Times" w:hint="eastAsia"/>
              </w:rPr>
              <w:t>consider {0.25, 0.5, 1, 2, 3, 6, 10, 20}ms as starting point</w:t>
            </w:r>
          </w:p>
          <w:p w14:paraId="12564937" w14:textId="77777777" w:rsidR="00BA6645" w:rsidRPr="00BA6645" w:rsidRDefault="00BA6645" w:rsidP="00BA6645">
            <w:pPr>
              <w:widowControl w:val="0"/>
              <w:numPr>
                <w:ilvl w:val="1"/>
                <w:numId w:val="73"/>
              </w:numPr>
              <w:wordWrap w:val="0"/>
              <w:spacing w:before="0" w:after="160" w:line="259" w:lineRule="auto"/>
              <w:jc w:val="left"/>
              <w:rPr>
                <w:rFonts w:eastAsia="바탕"/>
              </w:rPr>
            </w:pPr>
            <w:r w:rsidRPr="00BA6645">
              <w:rPr>
                <w:rFonts w:eastAsia="바탕" w:hint="eastAsia"/>
              </w:rPr>
              <w:t xml:space="preserve">Note: </w:t>
            </w:r>
            <w:r w:rsidRPr="00BA6645">
              <w:rPr>
                <w:rFonts w:eastAsia="바탕"/>
              </w:rPr>
              <w:t>Other</w:t>
            </w:r>
            <w:r w:rsidRPr="00BA6645">
              <w:rPr>
                <w:rFonts w:eastAsia="바탕" w:hint="eastAsia"/>
              </w:rPr>
              <w:t xml:space="preserve"> values are not precluded</w:t>
            </w:r>
          </w:p>
          <w:p w14:paraId="13437EED" w14:textId="77777777" w:rsidR="00BA6645" w:rsidRPr="00BA6645" w:rsidRDefault="00BA6645" w:rsidP="00BA6645">
            <w:pPr>
              <w:widowControl w:val="0"/>
              <w:numPr>
                <w:ilvl w:val="1"/>
                <w:numId w:val="73"/>
              </w:numPr>
              <w:wordWrap w:val="0"/>
              <w:spacing w:before="0" w:after="160" w:line="259" w:lineRule="auto"/>
              <w:jc w:val="left"/>
              <w:rPr>
                <w:rFonts w:eastAsia="바탕"/>
              </w:rPr>
            </w:pPr>
            <w:r w:rsidRPr="00BA6645">
              <w:rPr>
                <w:rFonts w:ascii="Times" w:eastAsia="바탕" w:hAnsi="Times" w:cs="Times" w:hint="eastAsia"/>
              </w:rPr>
              <w:t>FFS whether different values are selected for OOK-based WUR and OFDM-based WUR</w:t>
            </w:r>
          </w:p>
          <w:p w14:paraId="1F690990" w14:textId="77777777" w:rsidR="00BA6645" w:rsidRPr="00BA6645" w:rsidRDefault="00BA6645" w:rsidP="00BA6645">
            <w:pPr>
              <w:widowControl w:val="0"/>
              <w:numPr>
                <w:ilvl w:val="1"/>
                <w:numId w:val="73"/>
              </w:numPr>
              <w:wordWrap w:val="0"/>
              <w:spacing w:before="0" w:after="160" w:line="259" w:lineRule="auto"/>
              <w:ind w:hanging="442"/>
              <w:jc w:val="left"/>
              <w:rPr>
                <w:rFonts w:eastAsia="바탕"/>
              </w:rPr>
            </w:pPr>
            <w:r w:rsidRPr="00BA6645">
              <w:rPr>
                <w:rFonts w:ascii="Times" w:eastAsia="바탕" w:hAnsi="Times" w:cs="Times" w:hint="eastAsia"/>
              </w:rPr>
              <w:t>FFS whether/how to consider the case of CA</w:t>
            </w:r>
          </w:p>
          <w:p w14:paraId="1BA0AD62" w14:textId="77777777" w:rsidR="00BA6645" w:rsidRPr="00BA6645" w:rsidRDefault="00BA6645" w:rsidP="00BA6645">
            <w:pPr>
              <w:widowControl w:val="0"/>
              <w:numPr>
                <w:ilvl w:val="0"/>
                <w:numId w:val="61"/>
              </w:numPr>
              <w:wordWrap w:val="0"/>
              <w:spacing w:before="0" w:after="160" w:line="259" w:lineRule="auto"/>
              <w:jc w:val="left"/>
              <w:rPr>
                <w:rFonts w:eastAsia="바탕"/>
                <w:lang w:val="en-US"/>
              </w:rPr>
            </w:pPr>
            <w:r w:rsidRPr="00BA6645">
              <w:rPr>
                <w:rFonts w:eastAsia="바탕"/>
                <w:lang w:val="en-US"/>
              </w:rPr>
              <w:t>Alt 2: For the</w:t>
            </w:r>
            <w:r w:rsidRPr="00BA6645">
              <w:rPr>
                <w:rFonts w:eastAsia="바탕"/>
              </w:rPr>
              <w:t xml:space="preserve"> UE capability report on the minimum time gap</w:t>
            </w:r>
            <w:r w:rsidRPr="00BA6645">
              <w:rPr>
                <w:rFonts w:eastAsia="바탕"/>
                <w:lang w:val="en-US"/>
              </w:rPr>
              <w:t>, UE reports a pair of values for main radio ramp up and the number of SSBs</w:t>
            </w:r>
            <w:r w:rsidRPr="00BA6645">
              <w:rPr>
                <w:rFonts w:eastAsia="바탕" w:hint="eastAsia"/>
                <w:lang w:val="en-US"/>
              </w:rPr>
              <w:t>/TRSs</w:t>
            </w:r>
            <w:r w:rsidRPr="00BA6645">
              <w:rPr>
                <w:rFonts w:eastAsia="바탕"/>
                <w:lang w:val="en-US"/>
              </w:rPr>
              <w:t xml:space="preserve"> needed for synchronization (D, NSSB</w:t>
            </w:r>
            <w:r w:rsidRPr="00BA6645">
              <w:rPr>
                <w:rFonts w:eastAsia="바탕" w:hint="eastAsia"/>
                <w:lang w:val="en-US"/>
              </w:rPr>
              <w:t>/NTRS</w:t>
            </w:r>
            <w:r w:rsidRPr="00BA6645">
              <w:rPr>
                <w:rFonts w:eastAsia="바탕"/>
                <w:lang w:val="en-US"/>
              </w:rPr>
              <w:t>).</w:t>
            </w:r>
            <w:r w:rsidRPr="00BA6645">
              <w:rPr>
                <w:rFonts w:eastAsia="바탕" w:hint="eastAsia"/>
                <w:lang w:val="en-US"/>
              </w:rPr>
              <w:t xml:space="preserve"> This may require RAN4 coordination</w:t>
            </w:r>
          </w:p>
          <w:p w14:paraId="7E285ACB" w14:textId="77777777" w:rsidR="00BA6645" w:rsidRPr="00BA6645" w:rsidRDefault="00BA6645" w:rsidP="00BA6645">
            <w:pPr>
              <w:widowControl w:val="0"/>
              <w:numPr>
                <w:ilvl w:val="0"/>
                <w:numId w:val="61"/>
              </w:numPr>
              <w:wordWrap w:val="0"/>
              <w:spacing w:before="0" w:after="160" w:line="259" w:lineRule="auto"/>
              <w:jc w:val="left"/>
              <w:rPr>
                <w:rFonts w:eastAsia="바탕"/>
                <w:lang w:val="en-US"/>
              </w:rPr>
            </w:pPr>
            <w:r w:rsidRPr="00BA6645">
              <w:rPr>
                <w:rFonts w:eastAsia="바탕"/>
                <w:lang w:val="en-US"/>
              </w:rPr>
              <w:t>Alt 3:</w:t>
            </w:r>
            <w:r w:rsidRPr="00BA6645">
              <w:rPr>
                <w:rFonts w:eastAsia="바탕" w:hint="eastAsia"/>
                <w:lang w:val="en-US"/>
              </w:rPr>
              <w:t xml:space="preserve"> </w:t>
            </w:r>
            <w:r w:rsidRPr="00BA6645">
              <w:rPr>
                <w:rFonts w:eastAsia="바탕"/>
                <w:lang w:val="en-US"/>
              </w:rPr>
              <w:t xml:space="preserve">UE capability report on the </w:t>
            </w:r>
            <w:r w:rsidRPr="00BA6645">
              <w:rPr>
                <w:rFonts w:eastAsia="바탕"/>
              </w:rPr>
              <w:t>minimum time gap</w:t>
            </w:r>
            <w:r w:rsidRPr="00BA6645">
              <w:rPr>
                <w:rFonts w:eastAsia="바탕"/>
                <w:lang w:val="en-US"/>
              </w:rPr>
              <w:t xml:space="preserve"> </w:t>
            </w:r>
            <w:r w:rsidRPr="00BA6645">
              <w:rPr>
                <w:rFonts w:eastAsia="바탕" w:hint="eastAsia"/>
                <w:lang w:val="en-US"/>
              </w:rPr>
              <w:t xml:space="preserve">includes the </w:t>
            </w:r>
            <w:r w:rsidRPr="00BA6645">
              <w:rPr>
                <w:rFonts w:eastAsia="바탕"/>
                <w:lang w:val="en-US"/>
              </w:rPr>
              <w:t>main radio ramp up</w:t>
            </w:r>
            <w:r w:rsidRPr="00BA6645">
              <w:rPr>
                <w:rFonts w:eastAsia="바탕" w:hint="eastAsia"/>
                <w:lang w:val="en-US"/>
              </w:rPr>
              <w:t xml:space="preserve"> time</w:t>
            </w:r>
            <w:r w:rsidRPr="00BA6645">
              <w:rPr>
                <w:rFonts w:eastAsia="바탕"/>
                <w:lang w:val="en-US"/>
              </w:rPr>
              <w:t>. The number of SSBs</w:t>
            </w:r>
            <w:r w:rsidRPr="00BA6645">
              <w:rPr>
                <w:rFonts w:eastAsia="바탕" w:hint="eastAsia"/>
                <w:lang w:val="en-US"/>
              </w:rPr>
              <w:t>/TRSs</w:t>
            </w:r>
            <w:r w:rsidRPr="00BA6645">
              <w:rPr>
                <w:rFonts w:eastAsia="바탕"/>
                <w:lang w:val="en-US"/>
              </w:rPr>
              <w:t xml:space="preserve"> needed for synchronization is defined in specs, and different number of SSBs</w:t>
            </w:r>
            <w:r w:rsidRPr="00BA6645">
              <w:rPr>
                <w:rFonts w:eastAsia="바탕" w:hint="eastAsia"/>
                <w:lang w:val="en-US"/>
              </w:rPr>
              <w:t>/TRSs</w:t>
            </w:r>
            <w:r w:rsidRPr="00BA6645">
              <w:rPr>
                <w:rFonts w:eastAsia="바탕"/>
                <w:lang w:val="en-US"/>
              </w:rPr>
              <w:t xml:space="preserve"> can be defined for different UE capability on the main radio ramp up time.</w:t>
            </w:r>
            <w:r w:rsidRPr="00BA6645">
              <w:rPr>
                <w:rFonts w:eastAsia="바탕" w:hint="eastAsia"/>
                <w:lang w:val="en-US"/>
              </w:rPr>
              <w:t xml:space="preserve"> This may require RAN4 coordination</w:t>
            </w:r>
          </w:p>
          <w:p w14:paraId="6D3027E9" w14:textId="77777777" w:rsidR="00BA6645" w:rsidRPr="00BA6645" w:rsidRDefault="00BA6645" w:rsidP="00BA6645">
            <w:pPr>
              <w:widowControl w:val="0"/>
              <w:numPr>
                <w:ilvl w:val="0"/>
                <w:numId w:val="61"/>
              </w:numPr>
              <w:wordWrap w:val="0"/>
              <w:spacing w:before="0" w:after="160" w:line="259" w:lineRule="auto"/>
              <w:jc w:val="left"/>
              <w:rPr>
                <w:rFonts w:eastAsia="바탕"/>
                <w:lang w:val="en-US"/>
              </w:rPr>
            </w:pPr>
            <w:r w:rsidRPr="00BA6645">
              <w:rPr>
                <w:rFonts w:eastAsia="바탕"/>
                <w:lang w:val="en-US"/>
              </w:rPr>
              <w:t xml:space="preserve">Alt 4: UE capability report on the </w:t>
            </w:r>
            <w:r w:rsidRPr="00BA6645">
              <w:rPr>
                <w:rFonts w:eastAsia="바탕"/>
              </w:rPr>
              <w:t>minimum time gap</w:t>
            </w:r>
            <w:r w:rsidRPr="00BA6645">
              <w:rPr>
                <w:rFonts w:eastAsia="바탕"/>
                <w:lang w:val="en-US"/>
              </w:rPr>
              <w:t xml:space="preserve"> </w:t>
            </w:r>
            <w:r w:rsidRPr="00BA6645">
              <w:rPr>
                <w:rFonts w:eastAsia="바탕" w:hint="eastAsia"/>
                <w:lang w:val="en-US"/>
              </w:rPr>
              <w:t xml:space="preserve">includes the </w:t>
            </w:r>
            <w:r w:rsidRPr="00BA6645">
              <w:rPr>
                <w:rFonts w:eastAsia="바탕"/>
                <w:lang w:val="en-US"/>
              </w:rPr>
              <w:t>main radio ramp up</w:t>
            </w:r>
            <w:r w:rsidRPr="00BA6645">
              <w:rPr>
                <w:rFonts w:eastAsia="바탕" w:hint="eastAsia"/>
                <w:lang w:val="en-US"/>
              </w:rPr>
              <w:t xml:space="preserve"> time</w:t>
            </w:r>
            <w:r w:rsidRPr="00BA6645">
              <w:rPr>
                <w:rFonts w:eastAsia="바탕"/>
                <w:lang w:val="en-US"/>
              </w:rPr>
              <w:t>. The time needed for synchronization will be defined by RAN4 requirements later.</w:t>
            </w:r>
          </w:p>
          <w:p w14:paraId="55E00261" w14:textId="08A0FE23" w:rsidR="000B08E7" w:rsidRDefault="00BA6645" w:rsidP="000B08E7">
            <w:pPr>
              <w:spacing w:before="120" w:after="120" w:line="240" w:lineRule="auto"/>
              <w:ind w:left="0" w:firstLine="0"/>
              <w:rPr>
                <w:rFonts w:eastAsia="바탕"/>
                <w:sz w:val="22"/>
                <w:szCs w:val="22"/>
                <w:lang w:val="x-none" w:eastAsia="ko-KR"/>
              </w:rPr>
            </w:pPr>
            <w:r w:rsidRPr="00BA6645">
              <w:rPr>
                <w:rFonts w:eastAsia="바탕" w:hint="eastAsia"/>
                <w:lang w:val="en-US"/>
              </w:rPr>
              <w:t xml:space="preserve">FFS: For </w:t>
            </w:r>
            <w:r w:rsidRPr="00BA6645">
              <w:rPr>
                <w:rFonts w:eastAsia="바탕"/>
                <w:lang w:val="en-US"/>
              </w:rPr>
              <w:t>the</w:t>
            </w:r>
            <w:r w:rsidRPr="00BA6645">
              <w:rPr>
                <w:rFonts w:eastAsia="바탕" w:hint="eastAsia"/>
                <w:lang w:val="en-US"/>
              </w:rPr>
              <w:t xml:space="preserve"> case of UAI</w:t>
            </w:r>
          </w:p>
        </w:tc>
      </w:tr>
    </w:tbl>
    <w:p w14:paraId="2FD5BC76" w14:textId="7D79D252" w:rsidR="009B0F15" w:rsidRDefault="000B08E7" w:rsidP="009B0F15">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 xml:space="preserve">The remaining point </w:t>
      </w:r>
      <w:r w:rsidR="009B0F15">
        <w:rPr>
          <w:rFonts w:eastAsia="바탕"/>
          <w:sz w:val="22"/>
          <w:szCs w:val="22"/>
          <w:lang w:val="x-none" w:eastAsia="ko-KR"/>
        </w:rPr>
        <w:t>to be decided is whether the duration for time/frequency synchronization of MR</w:t>
      </w:r>
      <w:r w:rsidR="00125F05">
        <w:rPr>
          <w:rFonts w:eastAsia="바탕"/>
          <w:sz w:val="22"/>
          <w:szCs w:val="22"/>
          <w:lang w:val="x-none" w:eastAsia="ko-KR"/>
        </w:rPr>
        <w:t xml:space="preserve"> is needed or not</w:t>
      </w:r>
      <w:r w:rsidR="009B0F15">
        <w:rPr>
          <w:rFonts w:eastAsia="바탕"/>
          <w:sz w:val="22"/>
          <w:szCs w:val="22"/>
          <w:lang w:val="x-none" w:eastAsia="ko-KR"/>
        </w:rPr>
        <w:t xml:space="preserve">. </w:t>
      </w:r>
      <w:r w:rsidR="00125F05">
        <w:rPr>
          <w:rFonts w:eastAsia="바탕"/>
          <w:sz w:val="22"/>
          <w:szCs w:val="22"/>
          <w:lang w:val="x-none" w:eastAsia="ko-KR"/>
        </w:rPr>
        <w:t xml:space="preserve">Considering </w:t>
      </w:r>
      <w:r w:rsidR="009B0F15">
        <w:rPr>
          <w:rFonts w:eastAsia="바탕"/>
          <w:sz w:val="22"/>
          <w:szCs w:val="22"/>
          <w:lang w:val="x-none" w:eastAsia="ko-KR"/>
        </w:rPr>
        <w:t xml:space="preserve">time/frequency synchronization time of MR </w:t>
      </w:r>
      <w:r w:rsidR="00125F05">
        <w:rPr>
          <w:rFonts w:eastAsia="바탕"/>
          <w:sz w:val="22"/>
          <w:szCs w:val="22"/>
          <w:lang w:val="x-none" w:eastAsia="ko-KR"/>
        </w:rPr>
        <w:t xml:space="preserve">additional to the minimum time gap </w:t>
      </w:r>
      <w:r w:rsidR="009B0F15">
        <w:rPr>
          <w:rFonts w:eastAsia="바탕"/>
          <w:sz w:val="22"/>
          <w:szCs w:val="22"/>
          <w:lang w:val="x-none" w:eastAsia="ko-KR"/>
        </w:rPr>
        <w:t>is too complicated. Different from Rel-16 DCP, MR is fully on sleep state before LP-WUS triggering, and MR can be on micro-sleep, light-sleep, or deep-sleep. The gNB may not be sure which sleep state the UE was on, and different sleep states need different synchronization time. So, t</w:t>
      </w:r>
      <w:r w:rsidR="009B0F15" w:rsidRPr="00840D3F">
        <w:rPr>
          <w:rFonts w:eastAsia="바탕"/>
          <w:sz w:val="22"/>
          <w:szCs w:val="22"/>
          <w:lang w:val="x-none" w:eastAsia="ko-KR"/>
        </w:rPr>
        <w:t xml:space="preserve">he </w:t>
      </w:r>
      <w:r w:rsidR="009B0F15">
        <w:rPr>
          <w:rFonts w:eastAsia="바탕"/>
          <w:sz w:val="22"/>
          <w:szCs w:val="22"/>
          <w:lang w:val="x-none" w:eastAsia="ko-KR"/>
        </w:rPr>
        <w:t>gNB</w:t>
      </w:r>
      <w:r w:rsidR="009B0F15" w:rsidRPr="00840D3F">
        <w:rPr>
          <w:rFonts w:eastAsia="바탕"/>
          <w:sz w:val="22"/>
          <w:szCs w:val="22"/>
          <w:lang w:val="x-none" w:eastAsia="ko-KR"/>
        </w:rPr>
        <w:t xml:space="preserve"> cannot be sure when the </w:t>
      </w:r>
      <w:r w:rsidR="009B0F15">
        <w:rPr>
          <w:rFonts w:eastAsia="바탕"/>
          <w:sz w:val="22"/>
          <w:szCs w:val="22"/>
          <w:lang w:val="x-none" w:eastAsia="ko-KR"/>
        </w:rPr>
        <w:t>UE</w:t>
      </w:r>
      <w:r w:rsidR="009B0F15" w:rsidRPr="00840D3F">
        <w:rPr>
          <w:rFonts w:eastAsia="바탕"/>
          <w:sz w:val="22"/>
          <w:szCs w:val="22"/>
          <w:lang w:val="x-none" w:eastAsia="ko-KR"/>
        </w:rPr>
        <w:t xml:space="preserve"> will be able to start PDCCH monitoring and will choose the most conservative </w:t>
      </w:r>
      <w:r w:rsidR="009B0F15">
        <w:rPr>
          <w:rFonts w:eastAsia="바탕"/>
          <w:sz w:val="22"/>
          <w:szCs w:val="22"/>
          <w:lang w:val="x-none" w:eastAsia="ko-KR"/>
        </w:rPr>
        <w:t xml:space="preserve">synchronization time. Which means, </w:t>
      </w:r>
      <w:r w:rsidR="009B0F15">
        <w:rPr>
          <w:rFonts w:eastAsia="바탕"/>
          <w:sz w:val="22"/>
          <w:szCs w:val="22"/>
          <w:lang w:val="x-none" w:eastAsia="ko-KR"/>
        </w:rPr>
        <w:lastRenderedPageBreak/>
        <w:t xml:space="preserve">different synchronization times for different sleep states are meaningless. </w:t>
      </w:r>
      <w:r w:rsidR="00125F05">
        <w:rPr>
          <w:rFonts w:eastAsia="바탕"/>
          <w:sz w:val="22"/>
          <w:szCs w:val="22"/>
          <w:lang w:val="x-none" w:eastAsia="ko-KR"/>
        </w:rPr>
        <w:t xml:space="preserve">Same as Rel-16 DCP, two values, i.e., short and long gap, should be enough. Thus, two candidate values for the UE capability report on the minimum time gap should be supported. </w:t>
      </w:r>
    </w:p>
    <w:p w14:paraId="35ABC6B2" w14:textId="40CBA2D5" w:rsidR="009B0F15" w:rsidRPr="00B234EA" w:rsidRDefault="009B0F15" w:rsidP="009B0F15">
      <w:pPr>
        <w:spacing w:before="120" w:after="120" w:line="240" w:lineRule="auto"/>
        <w:ind w:left="0" w:firstLine="0"/>
        <w:rPr>
          <w:rFonts w:eastAsia="바탕"/>
          <w:b/>
          <w:sz w:val="22"/>
          <w:lang w:val="x-none"/>
        </w:rPr>
      </w:pPr>
      <w:r w:rsidRPr="00301114">
        <w:rPr>
          <w:rFonts w:eastAsia="바탕"/>
          <w:b/>
          <w:sz w:val="22"/>
          <w:lang w:val="x-none"/>
        </w:rPr>
        <w:t>Proposal #</w:t>
      </w:r>
      <w:r w:rsidR="00125F05">
        <w:rPr>
          <w:rFonts w:eastAsia="바탕"/>
          <w:b/>
          <w:sz w:val="22"/>
          <w:lang w:val="x-none"/>
        </w:rPr>
        <w:t>5</w:t>
      </w:r>
      <w:r w:rsidRPr="00301114">
        <w:rPr>
          <w:rFonts w:eastAsia="바탕"/>
          <w:b/>
          <w:sz w:val="22"/>
          <w:lang w:val="x-none"/>
        </w:rPr>
        <w:t>:</w:t>
      </w:r>
      <w:r w:rsidR="00125F05" w:rsidRPr="00125F05">
        <w:t xml:space="preserve"> </w:t>
      </w:r>
      <w:r w:rsidR="00125F05">
        <w:rPr>
          <w:rFonts w:eastAsia="바탕"/>
          <w:b/>
          <w:sz w:val="22"/>
          <w:lang w:val="x-none"/>
        </w:rPr>
        <w:t xml:space="preserve">Support that the </w:t>
      </w:r>
      <w:r w:rsidR="00125F05" w:rsidRPr="00125F05">
        <w:rPr>
          <w:rFonts w:eastAsia="바탕"/>
          <w:b/>
          <w:sz w:val="22"/>
          <w:lang w:val="x-none"/>
        </w:rPr>
        <w:t>UE report</w:t>
      </w:r>
      <w:r w:rsidR="00125F05">
        <w:rPr>
          <w:rFonts w:eastAsia="바탕"/>
          <w:b/>
          <w:sz w:val="22"/>
          <w:lang w:val="x-none"/>
        </w:rPr>
        <w:t>s two values</w:t>
      </w:r>
      <w:r w:rsidR="00125F05" w:rsidRPr="00125F05">
        <w:rPr>
          <w:rFonts w:eastAsia="바탕"/>
          <w:b/>
          <w:sz w:val="22"/>
          <w:lang w:val="x-none"/>
        </w:rPr>
        <w:t xml:space="preserve"> on the minimum time gap between LP-WUS reception and MR to start PDCCH monitoring</w:t>
      </w:r>
      <w:r w:rsidR="00125F05">
        <w:rPr>
          <w:rFonts w:eastAsia="바탕"/>
          <w:b/>
          <w:sz w:val="22"/>
          <w:lang w:val="x-none"/>
        </w:rPr>
        <w:t>.</w:t>
      </w:r>
    </w:p>
    <w:p w14:paraId="6C8E1FB7" w14:textId="77777777" w:rsidR="00854D11" w:rsidRDefault="00854D11" w:rsidP="00D84485">
      <w:pPr>
        <w:spacing w:before="120" w:after="120" w:line="240" w:lineRule="auto"/>
        <w:ind w:left="0" w:firstLineChars="100" w:firstLine="220"/>
        <w:rPr>
          <w:rFonts w:eastAsia="바탕"/>
          <w:sz w:val="22"/>
          <w:szCs w:val="22"/>
          <w:lang w:val="x-none" w:eastAsia="ko-KR"/>
        </w:rPr>
      </w:pPr>
    </w:p>
    <w:p w14:paraId="09D54507" w14:textId="071453E1" w:rsidR="00061CEF" w:rsidRDefault="00125F05" w:rsidP="00D84485">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 xml:space="preserve">If </w:t>
      </w:r>
      <w:r w:rsidRPr="00125F05">
        <w:rPr>
          <w:rFonts w:eastAsia="바탕"/>
          <w:sz w:val="22"/>
          <w:szCs w:val="22"/>
          <w:lang w:val="x-none" w:eastAsia="ko-KR"/>
        </w:rPr>
        <w:t>the UE can</w:t>
      </w:r>
      <w:r>
        <w:rPr>
          <w:rFonts w:eastAsia="바탕"/>
          <w:sz w:val="22"/>
          <w:szCs w:val="22"/>
          <w:lang w:val="x-none" w:eastAsia="ko-KR"/>
        </w:rPr>
        <w:t>not</w:t>
      </w:r>
      <w:r w:rsidRPr="00125F05">
        <w:rPr>
          <w:rFonts w:eastAsia="바탕"/>
          <w:sz w:val="22"/>
          <w:szCs w:val="22"/>
          <w:lang w:val="x-none" w:eastAsia="ko-KR"/>
        </w:rPr>
        <w:t xml:space="preserve"> monitor LP-WUS during the time where </w:t>
      </w:r>
      <w:r w:rsidR="00061CEF">
        <w:rPr>
          <w:rFonts w:eastAsia="바탕"/>
          <w:sz w:val="22"/>
          <w:szCs w:val="22"/>
          <w:lang w:val="x-none" w:eastAsia="ko-KR"/>
        </w:rPr>
        <w:t xml:space="preserve">the UE </w:t>
      </w:r>
      <w:r w:rsidRPr="00125F05">
        <w:rPr>
          <w:rFonts w:eastAsia="바탕"/>
          <w:sz w:val="22"/>
          <w:szCs w:val="22"/>
          <w:lang w:val="x-none" w:eastAsia="ko-KR"/>
        </w:rPr>
        <w:t xml:space="preserve">transmits </w:t>
      </w:r>
      <w:r w:rsidR="00061CEF">
        <w:rPr>
          <w:rFonts w:eastAsia="바탕"/>
          <w:sz w:val="22"/>
          <w:szCs w:val="22"/>
          <w:lang w:val="x-none" w:eastAsia="ko-KR"/>
        </w:rPr>
        <w:t>or</w:t>
      </w:r>
      <w:r w:rsidRPr="00125F05">
        <w:rPr>
          <w:rFonts w:eastAsia="바탕"/>
          <w:sz w:val="22"/>
          <w:szCs w:val="22"/>
          <w:lang w:val="x-none" w:eastAsia="ko-KR"/>
        </w:rPr>
        <w:t xml:space="preserve"> receives signals/channels</w:t>
      </w:r>
      <w:r w:rsidR="00061CEF">
        <w:rPr>
          <w:rFonts w:eastAsia="바탕"/>
          <w:sz w:val="22"/>
          <w:szCs w:val="22"/>
          <w:lang w:val="x-none" w:eastAsia="ko-KR"/>
        </w:rPr>
        <w:t xml:space="preserve"> by MR</w:t>
      </w:r>
      <w:r>
        <w:rPr>
          <w:rFonts w:eastAsia="바탕"/>
          <w:sz w:val="22"/>
          <w:szCs w:val="22"/>
          <w:lang w:val="x-none" w:eastAsia="ko-KR"/>
        </w:rPr>
        <w:t xml:space="preserve">, another transition time </w:t>
      </w:r>
      <w:r w:rsidR="00854D11">
        <w:rPr>
          <w:rFonts w:eastAsia="바탕"/>
          <w:sz w:val="22"/>
          <w:szCs w:val="22"/>
          <w:lang w:val="x-none" w:eastAsia="ko-KR"/>
        </w:rPr>
        <w:t>needs to be discussed. Only LP-WUR to MR transition time is considered for the minimum time gap. It is considered as the minimum time gap that the UE prepare</w:t>
      </w:r>
      <w:r w:rsidR="001F54FD">
        <w:rPr>
          <w:rFonts w:eastAsia="바탕"/>
          <w:sz w:val="22"/>
          <w:szCs w:val="22"/>
          <w:lang w:val="x-none" w:eastAsia="ko-KR"/>
        </w:rPr>
        <w:t>s</w:t>
      </w:r>
      <w:r w:rsidR="00854D11">
        <w:rPr>
          <w:rFonts w:eastAsia="바탕"/>
          <w:sz w:val="22"/>
          <w:szCs w:val="22"/>
          <w:lang w:val="x-none" w:eastAsia="ko-KR"/>
        </w:rPr>
        <w:t xml:space="preserve"> to monitor PDCCH by MR</w:t>
      </w:r>
      <w:r w:rsidR="001F54FD">
        <w:rPr>
          <w:rFonts w:eastAsia="바탕"/>
          <w:sz w:val="22"/>
          <w:szCs w:val="22"/>
          <w:lang w:val="x-none" w:eastAsia="ko-KR"/>
        </w:rPr>
        <w:t xml:space="preserve"> after receiving LP-WUS by LP-WUR</w:t>
      </w:r>
      <w:r w:rsidR="00854D11">
        <w:rPr>
          <w:rFonts w:eastAsia="바탕"/>
          <w:sz w:val="22"/>
          <w:szCs w:val="22"/>
          <w:lang w:val="x-none" w:eastAsia="ko-KR"/>
        </w:rPr>
        <w:t>.</w:t>
      </w:r>
      <w:r w:rsidR="001F54FD">
        <w:rPr>
          <w:rFonts w:eastAsia="바탕"/>
          <w:sz w:val="22"/>
          <w:szCs w:val="22"/>
          <w:lang w:val="x-none" w:eastAsia="ko-KR"/>
        </w:rPr>
        <w:t xml:space="preserve"> However, if the simultaneous operation of LP-WUR and MR is not allowed, there can be time gap that the UE cannot monitor LP-WUS after transmitting or receiving signals/channels in time duration where the UE is not in C-DRX Active Time. </w:t>
      </w:r>
      <w:r w:rsidR="00061CEF">
        <w:rPr>
          <w:rFonts w:eastAsia="바탕"/>
          <w:sz w:val="22"/>
          <w:szCs w:val="22"/>
          <w:lang w:val="x-none" w:eastAsia="ko-KR"/>
        </w:rPr>
        <w:t xml:space="preserve">For example, if Rx branch is shared between MR and LP-WUR, </w:t>
      </w:r>
      <w:r w:rsidR="00061CEF" w:rsidRPr="00061CEF">
        <w:rPr>
          <w:rFonts w:eastAsia="바탕"/>
          <w:sz w:val="22"/>
          <w:szCs w:val="22"/>
          <w:lang w:val="x-none" w:eastAsia="ko-KR"/>
        </w:rPr>
        <w:t xml:space="preserve">MR to LP-WUR transition time </w:t>
      </w:r>
      <w:r w:rsidR="00061CEF">
        <w:rPr>
          <w:rFonts w:eastAsia="바탕"/>
          <w:sz w:val="22"/>
          <w:szCs w:val="22"/>
          <w:lang w:val="x-none" w:eastAsia="ko-KR"/>
        </w:rPr>
        <w:t>may be</w:t>
      </w:r>
      <w:r w:rsidR="00061CEF" w:rsidRPr="00061CEF">
        <w:rPr>
          <w:rFonts w:eastAsia="바탕"/>
          <w:sz w:val="22"/>
          <w:szCs w:val="22"/>
          <w:lang w:val="x-none" w:eastAsia="ko-KR"/>
        </w:rPr>
        <w:t xml:space="preserve"> required</w:t>
      </w:r>
      <w:r w:rsidR="00BD0611">
        <w:rPr>
          <w:rFonts w:eastAsia="바탕"/>
          <w:sz w:val="22"/>
          <w:szCs w:val="22"/>
          <w:lang w:val="x-none" w:eastAsia="ko-KR"/>
        </w:rPr>
        <w:t xml:space="preserve"> </w:t>
      </w:r>
      <w:r w:rsidR="00BD0611" w:rsidRPr="00061CEF">
        <w:rPr>
          <w:rFonts w:eastAsia="바탕"/>
          <w:sz w:val="22"/>
          <w:szCs w:val="22"/>
          <w:lang w:val="x-none" w:eastAsia="ko-KR"/>
        </w:rPr>
        <w:t>after the UE transmits or receives a signal/channel by the MR</w:t>
      </w:r>
      <w:r w:rsidR="00061CEF" w:rsidRPr="00061CEF">
        <w:rPr>
          <w:rFonts w:eastAsia="바탕"/>
          <w:sz w:val="22"/>
          <w:szCs w:val="22"/>
          <w:lang w:val="x-none" w:eastAsia="ko-KR"/>
        </w:rPr>
        <w:t>, just as LP-WUR to MR transition time is required</w:t>
      </w:r>
      <w:r w:rsidR="00BD0611">
        <w:rPr>
          <w:rFonts w:eastAsia="바탕"/>
          <w:sz w:val="22"/>
          <w:szCs w:val="22"/>
          <w:lang w:val="x-none" w:eastAsia="ko-KR"/>
        </w:rPr>
        <w:t xml:space="preserve"> after LP-WUS triggers PDCCH monitoring.</w:t>
      </w:r>
    </w:p>
    <w:p w14:paraId="564FFC45" w14:textId="7A8607ED" w:rsidR="001F54FD" w:rsidRPr="00B234EA" w:rsidRDefault="001F54FD" w:rsidP="001F54FD">
      <w:pPr>
        <w:spacing w:before="120" w:after="120" w:line="240" w:lineRule="auto"/>
        <w:ind w:left="0" w:firstLine="0"/>
        <w:rPr>
          <w:rFonts w:eastAsia="바탕"/>
          <w:b/>
          <w:sz w:val="22"/>
          <w:lang w:val="x-none"/>
        </w:rPr>
      </w:pPr>
      <w:r w:rsidRPr="00301114">
        <w:rPr>
          <w:rFonts w:eastAsia="바탕"/>
          <w:b/>
          <w:sz w:val="22"/>
          <w:lang w:val="x-none"/>
        </w:rPr>
        <w:t>Proposal #</w:t>
      </w:r>
      <w:r>
        <w:rPr>
          <w:rFonts w:eastAsia="바탕"/>
          <w:b/>
          <w:sz w:val="22"/>
          <w:lang w:val="x-none"/>
        </w:rPr>
        <w:t>6</w:t>
      </w:r>
      <w:r w:rsidRPr="00301114">
        <w:rPr>
          <w:rFonts w:eastAsia="바탕"/>
          <w:b/>
          <w:sz w:val="22"/>
          <w:lang w:val="x-none"/>
        </w:rPr>
        <w:t>:</w:t>
      </w:r>
      <w:r w:rsidRPr="00125F05">
        <w:t xml:space="preserve"> </w:t>
      </w:r>
      <w:r>
        <w:rPr>
          <w:rFonts w:eastAsia="바탕"/>
          <w:b/>
          <w:sz w:val="22"/>
          <w:lang w:val="x-none"/>
        </w:rPr>
        <w:t xml:space="preserve">If </w:t>
      </w:r>
      <w:r w:rsidRPr="00E04341">
        <w:rPr>
          <w:rFonts w:eastAsia="바탕"/>
          <w:b/>
          <w:sz w:val="22"/>
          <w:lang w:val="x-none"/>
        </w:rPr>
        <w:t>MR and LP-WUR can</w:t>
      </w:r>
      <w:r w:rsidR="00061CEF">
        <w:rPr>
          <w:rFonts w:eastAsia="바탕"/>
          <w:b/>
          <w:sz w:val="22"/>
          <w:lang w:val="x-none"/>
        </w:rPr>
        <w:t>not</w:t>
      </w:r>
      <w:r w:rsidRPr="00E04341">
        <w:rPr>
          <w:rFonts w:eastAsia="바탕"/>
          <w:b/>
          <w:sz w:val="22"/>
          <w:lang w:val="x-none"/>
        </w:rPr>
        <w:t xml:space="preserve"> operate simultaneously</w:t>
      </w:r>
      <w:r>
        <w:rPr>
          <w:rFonts w:eastAsia="바탕"/>
          <w:b/>
          <w:sz w:val="22"/>
          <w:lang w:val="x-none"/>
        </w:rPr>
        <w:t>, time gap</w:t>
      </w:r>
      <w:r w:rsidRPr="001F54FD">
        <w:rPr>
          <w:rFonts w:eastAsia="바탕"/>
          <w:b/>
          <w:sz w:val="22"/>
          <w:lang w:val="x-none"/>
        </w:rPr>
        <w:t xml:space="preserve"> </w:t>
      </w:r>
      <w:r>
        <w:rPr>
          <w:rFonts w:eastAsia="바탕"/>
          <w:b/>
          <w:sz w:val="22"/>
          <w:lang w:val="x-none"/>
        </w:rPr>
        <w:t>i.e., MR</w:t>
      </w:r>
      <w:r w:rsidR="00F122E8">
        <w:rPr>
          <w:rFonts w:eastAsia="바탕"/>
          <w:b/>
          <w:sz w:val="22"/>
          <w:lang w:val="x-none"/>
        </w:rPr>
        <w:t xml:space="preserve"> to LP-WUR</w:t>
      </w:r>
      <w:r>
        <w:rPr>
          <w:rFonts w:eastAsia="바탕"/>
          <w:b/>
          <w:sz w:val="22"/>
          <w:lang w:val="x-none"/>
        </w:rPr>
        <w:t xml:space="preserve"> transition time, needs to be considered </w:t>
      </w:r>
      <w:r w:rsidRPr="001F54FD">
        <w:rPr>
          <w:rFonts w:eastAsia="바탕"/>
          <w:b/>
          <w:sz w:val="22"/>
          <w:lang w:val="x-none"/>
        </w:rPr>
        <w:t>that the UE cannot monitor LP-WUS after transmitting or receiving signals/channels</w:t>
      </w:r>
      <w:r w:rsidR="00061CEF">
        <w:rPr>
          <w:rFonts w:eastAsia="바탕"/>
          <w:b/>
          <w:sz w:val="22"/>
          <w:lang w:val="x-none"/>
        </w:rPr>
        <w:t xml:space="preserve"> by MR</w:t>
      </w:r>
      <w:r w:rsidRPr="001F54FD">
        <w:rPr>
          <w:rFonts w:eastAsia="바탕"/>
          <w:b/>
          <w:sz w:val="22"/>
          <w:lang w:val="x-none"/>
        </w:rPr>
        <w:t xml:space="preserve"> in time duration where the UE is not in C-DRX Active Time</w:t>
      </w:r>
      <w:r>
        <w:rPr>
          <w:rFonts w:eastAsia="바탕"/>
          <w:b/>
          <w:sz w:val="22"/>
          <w:lang w:val="x-none"/>
        </w:rPr>
        <w:t>.</w:t>
      </w:r>
    </w:p>
    <w:p w14:paraId="463999EE" w14:textId="77777777" w:rsidR="00854D11" w:rsidRPr="009B0F15" w:rsidRDefault="00854D11" w:rsidP="00D84485">
      <w:pPr>
        <w:spacing w:before="120" w:after="120" w:line="240" w:lineRule="auto"/>
        <w:ind w:left="0" w:firstLineChars="100" w:firstLine="220"/>
        <w:rPr>
          <w:rFonts w:eastAsia="바탕"/>
          <w:sz w:val="22"/>
          <w:szCs w:val="22"/>
          <w:lang w:val="x-none" w:eastAsia="ko-KR"/>
        </w:rPr>
      </w:pPr>
    </w:p>
    <w:p w14:paraId="75EF832E" w14:textId="363DC495" w:rsidR="00FE11E4" w:rsidRDefault="00FE11E4" w:rsidP="00FE11E4">
      <w:pPr>
        <w:pStyle w:val="1"/>
        <w:numPr>
          <w:ilvl w:val="1"/>
          <w:numId w:val="1"/>
        </w:numPr>
        <w:spacing w:before="300"/>
        <w:rPr>
          <w:rFonts w:ascii="Times New Roman" w:eastAsia="바탕" w:hAnsi="Times New Roman"/>
          <w:b/>
          <w:bCs/>
          <w:lang w:val="en-US" w:eastAsia="ko-KR"/>
        </w:rPr>
      </w:pPr>
      <w:r>
        <w:rPr>
          <w:rFonts w:ascii="Times New Roman" w:eastAsia="바탕" w:hAnsi="Times New Roman" w:hint="eastAsia"/>
          <w:b/>
          <w:bCs/>
          <w:lang w:val="en-US" w:eastAsia="ko-KR"/>
        </w:rPr>
        <w:t>Q</w:t>
      </w:r>
      <w:r>
        <w:rPr>
          <w:rFonts w:ascii="Times New Roman" w:eastAsia="바탕" w:hAnsi="Times New Roman"/>
          <w:b/>
          <w:bCs/>
          <w:lang w:val="en-US" w:eastAsia="ko-KR"/>
        </w:rPr>
        <w:t xml:space="preserve">CL </w:t>
      </w:r>
      <w:r w:rsidR="00053BF5">
        <w:rPr>
          <w:rFonts w:ascii="Times New Roman" w:eastAsia="바탕" w:hAnsi="Times New Roman" w:hint="eastAsia"/>
          <w:b/>
          <w:bCs/>
          <w:lang w:val="en-US" w:eastAsia="ko-KR"/>
        </w:rPr>
        <w:t>r</w:t>
      </w:r>
      <w:r w:rsidR="00053BF5">
        <w:rPr>
          <w:rFonts w:ascii="Times New Roman" w:eastAsia="바탕" w:hAnsi="Times New Roman"/>
          <w:b/>
          <w:bCs/>
          <w:lang w:val="en-US" w:eastAsia="ko-KR"/>
        </w:rPr>
        <w:t xml:space="preserve">elationship </w:t>
      </w:r>
      <w:r>
        <w:rPr>
          <w:rFonts w:ascii="Times New Roman" w:eastAsia="바탕" w:hAnsi="Times New Roman"/>
          <w:b/>
          <w:bCs/>
          <w:lang w:val="en-US" w:eastAsia="ko-KR"/>
        </w:rPr>
        <w:t>between LP-WUS and existing NR signal</w:t>
      </w:r>
    </w:p>
    <w:p w14:paraId="5C02672C" w14:textId="77777777" w:rsidR="00840D3F" w:rsidRDefault="00840D3F" w:rsidP="00840D3F">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In RAN1#118, the following agreement was made.</w:t>
      </w:r>
    </w:p>
    <w:tbl>
      <w:tblPr>
        <w:tblStyle w:val="a9"/>
        <w:tblW w:w="0" w:type="auto"/>
        <w:tblLook w:val="04A0" w:firstRow="1" w:lastRow="0" w:firstColumn="1" w:lastColumn="0" w:noHBand="0" w:noVBand="1"/>
      </w:tblPr>
      <w:tblGrid>
        <w:gridCol w:w="9628"/>
      </w:tblGrid>
      <w:tr w:rsidR="00840D3F" w14:paraId="3528A231" w14:textId="77777777" w:rsidTr="009749F6">
        <w:tc>
          <w:tcPr>
            <w:tcW w:w="9628" w:type="dxa"/>
          </w:tcPr>
          <w:p w14:paraId="633CF9D2" w14:textId="77777777" w:rsidR="00840D3F" w:rsidRPr="00840D3F" w:rsidRDefault="00840D3F" w:rsidP="009749F6">
            <w:pPr>
              <w:spacing w:before="0" w:after="0" w:line="259" w:lineRule="auto"/>
              <w:ind w:left="0" w:firstLine="0"/>
              <w:rPr>
                <w:rFonts w:ascii="Times" w:eastAsia="굴림" w:hAnsi="Times" w:cs="Calibri"/>
                <w:b/>
                <w:bCs/>
                <w:kern w:val="2"/>
                <w:lang w:val="en-US" w:eastAsia="ko-KR"/>
              </w:rPr>
            </w:pPr>
            <w:r w:rsidRPr="00840D3F">
              <w:rPr>
                <w:rFonts w:ascii="Times" w:eastAsia="굴림" w:hAnsi="Times" w:cs="Calibri"/>
                <w:b/>
                <w:kern w:val="2"/>
                <w:highlight w:val="green"/>
                <w:lang w:val="en-US" w:eastAsia="ko-KR"/>
              </w:rPr>
              <w:t>Agreement</w:t>
            </w:r>
          </w:p>
          <w:p w14:paraId="3548CA47" w14:textId="77777777" w:rsidR="00840D3F" w:rsidRPr="00840D3F" w:rsidRDefault="00840D3F" w:rsidP="00840D3F">
            <w:pPr>
              <w:widowControl w:val="0"/>
              <w:numPr>
                <w:ilvl w:val="0"/>
                <w:numId w:val="61"/>
              </w:numPr>
              <w:wordWrap w:val="0"/>
              <w:spacing w:before="0" w:after="0" w:line="252" w:lineRule="auto"/>
              <w:contextualSpacing/>
              <w:jc w:val="left"/>
              <w:rPr>
                <w:rFonts w:ascii="Times" w:eastAsiaTheme="minorHAnsi" w:hAnsi="Times" w:cs="Times"/>
                <w:bCs/>
                <w:szCs w:val="22"/>
                <w:lang w:val="en-US" w:eastAsia="ko-KR"/>
              </w:rPr>
            </w:pPr>
            <w:r w:rsidRPr="00840D3F">
              <w:rPr>
                <w:rFonts w:ascii="Times" w:eastAsia="굴림" w:hAnsi="Times" w:cs="Calibri"/>
                <w:kern w:val="2"/>
                <w:lang w:val="en-US" w:eastAsia="ko-KR"/>
              </w:rPr>
              <w:t xml:space="preserve">For LP-WUS monitoring in RRC CONNECTED mode, </w:t>
            </w:r>
            <w:r w:rsidRPr="00840D3F">
              <w:rPr>
                <w:rFonts w:ascii="Times" w:eastAsia="Yu Mincho" w:hAnsi="Times" w:cs="Calibri" w:hint="eastAsia"/>
                <w:kern w:val="2"/>
                <w:lang w:val="en-US" w:eastAsia="ko-KR"/>
              </w:rPr>
              <w:t>SSB and</w:t>
            </w:r>
            <w:r w:rsidRPr="00840D3F">
              <w:rPr>
                <w:rFonts w:ascii="Times" w:eastAsia="Yu Mincho" w:hAnsi="Times" w:cs="Calibri" w:hint="eastAsia"/>
                <w:color w:val="FF0000"/>
                <w:kern w:val="2"/>
                <w:lang w:val="en-US" w:eastAsia="ko-KR"/>
              </w:rPr>
              <w:t>/or</w:t>
            </w:r>
            <w:r w:rsidRPr="00840D3F">
              <w:rPr>
                <w:rFonts w:ascii="Times" w:eastAsia="Yu Mincho" w:hAnsi="Times" w:cs="Calibri" w:hint="eastAsia"/>
                <w:kern w:val="2"/>
                <w:lang w:val="en-US" w:eastAsia="ko-KR"/>
              </w:rPr>
              <w:t xml:space="preserve"> CSI-RS can be </w:t>
            </w:r>
            <w:r w:rsidRPr="00840D3F">
              <w:rPr>
                <w:rFonts w:ascii="Times" w:eastAsia="굴림" w:hAnsi="Times" w:cs="Calibri"/>
                <w:kern w:val="2"/>
                <w:lang w:val="en-US" w:eastAsia="ko-KR"/>
              </w:rPr>
              <w:t>the QCL source of LP-WUS</w:t>
            </w:r>
          </w:p>
          <w:p w14:paraId="4484C93A" w14:textId="77777777" w:rsidR="00840D3F" w:rsidRPr="009749F6" w:rsidRDefault="00840D3F" w:rsidP="00840D3F">
            <w:pPr>
              <w:widowControl w:val="0"/>
              <w:numPr>
                <w:ilvl w:val="1"/>
                <w:numId w:val="61"/>
              </w:numPr>
              <w:wordWrap w:val="0"/>
              <w:spacing w:before="0" w:after="0" w:line="252" w:lineRule="auto"/>
              <w:contextualSpacing/>
              <w:jc w:val="left"/>
              <w:rPr>
                <w:rFonts w:ascii="Times" w:eastAsiaTheme="minorHAnsi" w:hAnsi="Times" w:cs="Times"/>
                <w:bCs/>
                <w:szCs w:val="22"/>
                <w:lang w:val="en-US" w:eastAsia="ko-KR"/>
              </w:rPr>
            </w:pPr>
            <w:r w:rsidRPr="00840D3F">
              <w:rPr>
                <w:rFonts w:ascii="Times" w:eastAsia="굴림" w:hAnsi="Times" w:cs="Calibri" w:hint="eastAsia"/>
                <w:kern w:val="2"/>
                <w:lang w:val="en-US" w:eastAsia="ko-KR"/>
              </w:rPr>
              <w:t>FFS applicable QCL type(s)</w:t>
            </w:r>
          </w:p>
        </w:tc>
      </w:tr>
    </w:tbl>
    <w:p w14:paraId="37E747C7" w14:textId="33C4D774" w:rsidR="00840D3F" w:rsidRPr="00840D3F" w:rsidRDefault="00840D3F" w:rsidP="00840D3F">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Pr>
          <w:rFonts w:eastAsia="바탕"/>
          <w:sz w:val="22"/>
          <w:szCs w:val="22"/>
          <w:lang w:eastAsia="ko-KR"/>
        </w:rPr>
        <w:t>n addition to the agreement on QCL source, there was a discussion for TCI-state framework in the last meeting. C</w:t>
      </w:r>
      <w:r w:rsidRPr="00840D3F">
        <w:rPr>
          <w:rFonts w:eastAsia="바탕"/>
          <w:sz w:val="22"/>
          <w:szCs w:val="22"/>
          <w:lang w:eastAsia="ko-KR"/>
        </w:rPr>
        <w:t>onsider</w:t>
      </w:r>
      <w:r>
        <w:rPr>
          <w:rFonts w:eastAsia="바탕"/>
          <w:sz w:val="22"/>
          <w:szCs w:val="22"/>
          <w:lang w:eastAsia="ko-KR"/>
        </w:rPr>
        <w:t>ed</w:t>
      </w:r>
      <w:r w:rsidRPr="00840D3F">
        <w:rPr>
          <w:rFonts w:eastAsia="바탕"/>
          <w:sz w:val="22"/>
          <w:szCs w:val="22"/>
          <w:lang w:eastAsia="ko-KR"/>
        </w:rPr>
        <w:t xml:space="preserve"> options on how to define/configure/indicate TCI-state of LP-WUS for down selection</w:t>
      </w:r>
      <w:r>
        <w:rPr>
          <w:rFonts w:eastAsia="바탕"/>
          <w:sz w:val="22"/>
          <w:szCs w:val="22"/>
          <w:lang w:eastAsia="ko-KR"/>
        </w:rPr>
        <w:t xml:space="preserve"> were as follows.</w:t>
      </w:r>
    </w:p>
    <w:p w14:paraId="3EB95E55" w14:textId="53B3474B" w:rsidR="00840D3F" w:rsidRPr="009B0F15" w:rsidRDefault="00840D3F" w:rsidP="009B0F15">
      <w:pPr>
        <w:pStyle w:val="af"/>
        <w:numPr>
          <w:ilvl w:val="0"/>
          <w:numId w:val="63"/>
        </w:numPr>
        <w:spacing w:before="120" w:after="120" w:line="240" w:lineRule="auto"/>
        <w:ind w:leftChars="0"/>
        <w:rPr>
          <w:sz w:val="22"/>
          <w:szCs w:val="22"/>
          <w:lang w:eastAsia="ko-KR"/>
        </w:rPr>
      </w:pPr>
      <w:r w:rsidRPr="009B0F15">
        <w:rPr>
          <w:rFonts w:ascii="Times New Roman" w:hAnsi="Times New Roman"/>
          <w:sz w:val="22"/>
          <w:szCs w:val="22"/>
          <w:lang w:eastAsia="ko-KR"/>
        </w:rPr>
        <w:t>Opt1: Re-use existing TCI-state framework to indicate TCI-state of LP-WUS</w:t>
      </w:r>
    </w:p>
    <w:p w14:paraId="6864AFD4" w14:textId="14877F39" w:rsidR="00840D3F" w:rsidRPr="009B0F15" w:rsidRDefault="00840D3F" w:rsidP="009B0F15">
      <w:pPr>
        <w:pStyle w:val="af"/>
        <w:numPr>
          <w:ilvl w:val="0"/>
          <w:numId w:val="63"/>
        </w:numPr>
        <w:spacing w:before="120" w:after="120" w:line="240" w:lineRule="auto"/>
        <w:ind w:leftChars="0"/>
        <w:rPr>
          <w:sz w:val="22"/>
          <w:szCs w:val="22"/>
          <w:lang w:eastAsia="ko-KR"/>
        </w:rPr>
      </w:pPr>
      <w:r w:rsidRPr="009B0F15">
        <w:rPr>
          <w:rFonts w:ascii="Times New Roman" w:hAnsi="Times New Roman"/>
          <w:sz w:val="22"/>
          <w:szCs w:val="22"/>
          <w:lang w:eastAsia="ko-KR"/>
        </w:rPr>
        <w:t>Opt2: Define TCI-state association between LP-WUS and CORESET/PDSCH</w:t>
      </w:r>
    </w:p>
    <w:p w14:paraId="56D090DD" w14:textId="05160C5B" w:rsidR="00840D3F" w:rsidRPr="009B0F15" w:rsidRDefault="00840D3F" w:rsidP="009B0F15">
      <w:pPr>
        <w:pStyle w:val="af"/>
        <w:numPr>
          <w:ilvl w:val="0"/>
          <w:numId w:val="63"/>
        </w:numPr>
        <w:spacing w:before="120" w:after="120" w:line="240" w:lineRule="auto"/>
        <w:ind w:leftChars="0"/>
        <w:rPr>
          <w:sz w:val="22"/>
          <w:szCs w:val="22"/>
          <w:lang w:eastAsia="ko-KR"/>
        </w:rPr>
      </w:pPr>
      <w:r w:rsidRPr="009B0F15">
        <w:rPr>
          <w:rFonts w:ascii="Times New Roman" w:hAnsi="Times New Roman"/>
          <w:sz w:val="22"/>
          <w:szCs w:val="22"/>
          <w:lang w:eastAsia="ko-KR"/>
        </w:rPr>
        <w:t>Opt3: Configure default TCI-state</w:t>
      </w:r>
    </w:p>
    <w:p w14:paraId="5BB72B01" w14:textId="5D51394C" w:rsidR="000C1B2F" w:rsidRDefault="008F6CD3" w:rsidP="00B45712">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There is no need to define new TCI-state framework especially for LP-WUS monitoring. The existing TCI-state framework can be used for LP-WUS monitoring so, it is natural to re-use existing TCI-state framework to indicate TCI-state of LP-WUS. It is possible to consider one more. For the case TCI-state is configured but </w:t>
      </w:r>
      <w:r>
        <w:rPr>
          <w:rFonts w:eastAsia="바탕"/>
          <w:sz w:val="22"/>
          <w:szCs w:val="22"/>
          <w:lang w:eastAsia="ko-KR"/>
        </w:rPr>
        <w:lastRenderedPageBreak/>
        <w:t>not indicated for some reason, default TCI-state can be configured. In this case, a UE assumes that LP-WUS is QCLed with SSB that the UE recently received for random access or initial access.</w:t>
      </w:r>
    </w:p>
    <w:p w14:paraId="2775B72C" w14:textId="100FFDD7" w:rsidR="00840D3F" w:rsidRPr="00840D3F" w:rsidRDefault="00840D3F" w:rsidP="00840D3F">
      <w:pPr>
        <w:spacing w:before="120" w:after="120" w:line="240" w:lineRule="auto"/>
        <w:ind w:left="0" w:firstLine="0"/>
        <w:rPr>
          <w:rFonts w:eastAsia="바탕"/>
          <w:b/>
          <w:sz w:val="22"/>
          <w:lang w:val="x-none" w:eastAsia="ko-KR"/>
        </w:rPr>
      </w:pPr>
      <w:r w:rsidRPr="00840D3F">
        <w:rPr>
          <w:rFonts w:eastAsia="바탕"/>
          <w:b/>
          <w:sz w:val="22"/>
          <w:lang w:val="x-none" w:eastAsia="ko-KR"/>
        </w:rPr>
        <w:t>Proposal #</w:t>
      </w:r>
      <w:r>
        <w:rPr>
          <w:rFonts w:eastAsia="바탕"/>
          <w:b/>
          <w:sz w:val="22"/>
          <w:lang w:val="x-none" w:eastAsia="ko-KR"/>
        </w:rPr>
        <w:t>7</w:t>
      </w:r>
      <w:r w:rsidRPr="00840D3F">
        <w:rPr>
          <w:rFonts w:eastAsia="바탕"/>
          <w:b/>
          <w:sz w:val="22"/>
          <w:lang w:val="x-none" w:eastAsia="ko-KR"/>
        </w:rPr>
        <w:t>: For LP-WUS monitoring in RRC CONNECTED mode, consider followings on TCI-state of LP-WU</w:t>
      </w:r>
      <w:r w:rsidRPr="00840D3F">
        <w:rPr>
          <w:rFonts w:eastAsia="바탕" w:hint="eastAsia"/>
          <w:b/>
          <w:sz w:val="22"/>
          <w:lang w:val="x-none" w:eastAsia="ko-KR"/>
        </w:rPr>
        <w:t>S</w:t>
      </w:r>
    </w:p>
    <w:p w14:paraId="6A00DD63" w14:textId="16503520" w:rsidR="00840D3F" w:rsidRPr="00840D3F" w:rsidRDefault="00840D3F" w:rsidP="009B0F15">
      <w:pPr>
        <w:pStyle w:val="af"/>
        <w:numPr>
          <w:ilvl w:val="0"/>
          <w:numId w:val="53"/>
        </w:numPr>
        <w:spacing w:before="120" w:after="120" w:line="240" w:lineRule="auto"/>
        <w:ind w:leftChars="0"/>
        <w:rPr>
          <w:b/>
          <w:sz w:val="22"/>
          <w:lang w:eastAsia="ko-KR"/>
        </w:rPr>
      </w:pPr>
      <w:r w:rsidRPr="00840D3F">
        <w:rPr>
          <w:rFonts w:ascii="Times New Roman" w:hAnsi="Times New Roman"/>
          <w:b/>
          <w:sz w:val="22"/>
          <w:lang w:eastAsia="ko-KR"/>
        </w:rPr>
        <w:t>Re-use existing TCI</w:t>
      </w:r>
      <w:r w:rsidR="008F6CD3">
        <w:rPr>
          <w:rFonts w:ascii="Times New Roman" w:hAnsi="Times New Roman"/>
          <w:b/>
          <w:sz w:val="22"/>
          <w:lang w:eastAsia="ko-KR"/>
        </w:rPr>
        <w:t>-</w:t>
      </w:r>
      <w:r w:rsidRPr="00840D3F">
        <w:rPr>
          <w:rFonts w:ascii="Times New Roman" w:hAnsi="Times New Roman"/>
          <w:b/>
          <w:sz w:val="22"/>
          <w:lang w:eastAsia="ko-KR"/>
        </w:rPr>
        <w:t>state framework to indicate TCI state of LP-WUS</w:t>
      </w:r>
      <w:r w:rsidR="008F6CD3">
        <w:rPr>
          <w:rFonts w:ascii="Times New Roman" w:hAnsi="Times New Roman"/>
          <w:b/>
          <w:sz w:val="22"/>
          <w:lang w:eastAsia="ko-KR"/>
        </w:rPr>
        <w:t>.</w:t>
      </w:r>
    </w:p>
    <w:p w14:paraId="3E3A06F7" w14:textId="4FE4DCAD" w:rsidR="00840D3F" w:rsidRPr="00840D3F" w:rsidRDefault="00840D3F" w:rsidP="009B0F15">
      <w:pPr>
        <w:pStyle w:val="af"/>
        <w:numPr>
          <w:ilvl w:val="0"/>
          <w:numId w:val="53"/>
        </w:numPr>
        <w:spacing w:before="120" w:after="120" w:line="240" w:lineRule="auto"/>
        <w:ind w:leftChars="0"/>
        <w:rPr>
          <w:b/>
          <w:sz w:val="22"/>
          <w:lang w:eastAsia="ko-KR"/>
        </w:rPr>
      </w:pPr>
      <w:r w:rsidRPr="00840D3F">
        <w:rPr>
          <w:rFonts w:ascii="Times New Roman" w:hAnsi="Times New Roman"/>
          <w:b/>
          <w:sz w:val="22"/>
          <w:lang w:eastAsia="ko-KR"/>
        </w:rPr>
        <w:t>If TCI</w:t>
      </w:r>
      <w:r w:rsidR="008F6CD3">
        <w:rPr>
          <w:rFonts w:ascii="Times New Roman" w:hAnsi="Times New Roman"/>
          <w:b/>
          <w:sz w:val="22"/>
          <w:lang w:eastAsia="ko-KR"/>
        </w:rPr>
        <w:t>-</w:t>
      </w:r>
      <w:r w:rsidRPr="00840D3F">
        <w:rPr>
          <w:rFonts w:ascii="Times New Roman" w:hAnsi="Times New Roman"/>
          <w:b/>
          <w:sz w:val="22"/>
          <w:lang w:eastAsia="ko-KR"/>
        </w:rPr>
        <w:t>state is configured but not indicated, a UE assumes that LP-WUS is QCLed with SSB that the UE recently received for random access or initial access</w:t>
      </w:r>
      <w:r w:rsidR="008F6CD3">
        <w:rPr>
          <w:rFonts w:ascii="Times New Roman" w:hAnsi="Times New Roman"/>
          <w:b/>
          <w:sz w:val="22"/>
          <w:lang w:eastAsia="ko-KR"/>
        </w:rPr>
        <w:t>.</w:t>
      </w:r>
      <w:r w:rsidRPr="00840D3F">
        <w:rPr>
          <w:rFonts w:ascii="Times New Roman" w:hAnsi="Times New Roman"/>
          <w:b/>
          <w:sz w:val="22"/>
          <w:lang w:eastAsia="ko-KR"/>
        </w:rPr>
        <w:t xml:space="preserve"> </w:t>
      </w:r>
    </w:p>
    <w:p w14:paraId="5D79C10E" w14:textId="77777777" w:rsidR="00840D3F" w:rsidRPr="00F57323" w:rsidRDefault="00840D3F" w:rsidP="00B45712">
      <w:pPr>
        <w:spacing w:before="120" w:after="120" w:line="240" w:lineRule="auto"/>
        <w:ind w:left="0" w:firstLineChars="100" w:firstLine="220"/>
        <w:rPr>
          <w:rFonts w:eastAsia="바탕"/>
          <w:sz w:val="22"/>
          <w:szCs w:val="22"/>
          <w:lang w:eastAsia="ko-KR"/>
        </w:rPr>
      </w:pPr>
    </w:p>
    <w:p w14:paraId="54862221" w14:textId="634AC4E1" w:rsidR="00FE11E4" w:rsidRDefault="00FE11E4" w:rsidP="00FE11E4">
      <w:pPr>
        <w:pStyle w:val="1"/>
        <w:numPr>
          <w:ilvl w:val="1"/>
          <w:numId w:val="1"/>
        </w:numPr>
        <w:spacing w:before="300"/>
        <w:rPr>
          <w:rFonts w:ascii="Times New Roman" w:eastAsia="바탕" w:hAnsi="Times New Roman"/>
          <w:b/>
          <w:bCs/>
          <w:lang w:val="en-US" w:eastAsia="ko-KR"/>
        </w:rPr>
      </w:pPr>
      <w:r>
        <w:rPr>
          <w:rFonts w:ascii="Times New Roman" w:eastAsia="바탕" w:hAnsi="Times New Roman"/>
          <w:b/>
          <w:bCs/>
          <w:lang w:val="en-US" w:eastAsia="ko-KR"/>
        </w:rPr>
        <w:t>LP-WUS when the UE is configured with CA</w:t>
      </w:r>
    </w:p>
    <w:p w14:paraId="355BEB78" w14:textId="71B48CD8" w:rsidR="00840D3F" w:rsidRDefault="00FE11E4" w:rsidP="00FE11E4">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 xml:space="preserve">In </w:t>
      </w:r>
      <w:r w:rsidR="008F71C5">
        <w:rPr>
          <w:rFonts w:eastAsia="바탕"/>
          <w:sz w:val="22"/>
          <w:szCs w:val="22"/>
          <w:lang w:val="x-none" w:eastAsia="ko-KR"/>
        </w:rPr>
        <w:t>RAN1#</w:t>
      </w:r>
      <w:r w:rsidR="00A85094">
        <w:rPr>
          <w:rFonts w:eastAsia="바탕"/>
          <w:sz w:val="22"/>
          <w:szCs w:val="22"/>
          <w:lang w:val="x-none" w:eastAsia="ko-KR"/>
        </w:rPr>
        <w:t>119</w:t>
      </w:r>
      <w:r>
        <w:rPr>
          <w:rFonts w:eastAsia="바탕"/>
          <w:sz w:val="22"/>
          <w:szCs w:val="22"/>
          <w:lang w:val="x-none" w:eastAsia="ko-KR"/>
        </w:rPr>
        <w:t xml:space="preserve">, </w:t>
      </w:r>
      <w:r w:rsidR="00D04E7F">
        <w:rPr>
          <w:rFonts w:eastAsia="바탕"/>
          <w:sz w:val="22"/>
          <w:szCs w:val="22"/>
          <w:lang w:val="x-none" w:eastAsia="ko-KR"/>
        </w:rPr>
        <w:t xml:space="preserve">the following </w:t>
      </w:r>
      <w:r w:rsidR="00A85094">
        <w:rPr>
          <w:rFonts w:eastAsia="바탕"/>
          <w:sz w:val="22"/>
          <w:szCs w:val="22"/>
          <w:lang w:val="x-none" w:eastAsia="ko-KR"/>
        </w:rPr>
        <w:t>agreement was made</w:t>
      </w:r>
      <w:r w:rsidR="00D04E7F">
        <w:rPr>
          <w:rFonts w:eastAsia="바탕"/>
          <w:sz w:val="22"/>
          <w:szCs w:val="22"/>
          <w:lang w:val="x-none" w:eastAsia="ko-KR"/>
        </w:rPr>
        <w:t>.</w:t>
      </w:r>
    </w:p>
    <w:tbl>
      <w:tblPr>
        <w:tblStyle w:val="a9"/>
        <w:tblW w:w="0" w:type="auto"/>
        <w:tblLook w:val="04A0" w:firstRow="1" w:lastRow="0" w:firstColumn="1" w:lastColumn="0" w:noHBand="0" w:noVBand="1"/>
      </w:tblPr>
      <w:tblGrid>
        <w:gridCol w:w="9628"/>
      </w:tblGrid>
      <w:tr w:rsidR="00840D3F" w14:paraId="0D887C55" w14:textId="77777777" w:rsidTr="00840D3F">
        <w:tc>
          <w:tcPr>
            <w:tcW w:w="9628" w:type="dxa"/>
          </w:tcPr>
          <w:p w14:paraId="0BBA852B" w14:textId="77777777" w:rsidR="00A85094" w:rsidRPr="00A85094" w:rsidRDefault="00A85094" w:rsidP="00A85094">
            <w:pPr>
              <w:spacing w:before="0" w:after="0" w:line="259" w:lineRule="auto"/>
              <w:ind w:left="0" w:firstLine="0"/>
              <w:rPr>
                <w:rFonts w:eastAsia="Yu Mincho"/>
                <w:sz w:val="21"/>
                <w:szCs w:val="21"/>
                <w:lang w:val="en-US" w:eastAsia="ja-JP" w:bidi="ar"/>
              </w:rPr>
            </w:pPr>
            <w:r w:rsidRPr="00A85094">
              <w:rPr>
                <w:rFonts w:eastAsia="Yu Mincho" w:hint="eastAsia"/>
                <w:sz w:val="21"/>
                <w:szCs w:val="21"/>
                <w:highlight w:val="green"/>
                <w:lang w:val="en-US" w:eastAsia="ja-JP" w:bidi="ar"/>
              </w:rPr>
              <w:t>Agreement</w:t>
            </w:r>
          </w:p>
          <w:p w14:paraId="0D9368D7" w14:textId="77777777" w:rsidR="00A85094" w:rsidRPr="00A85094" w:rsidRDefault="00A85094" w:rsidP="00A85094">
            <w:pPr>
              <w:spacing w:before="0" w:after="0" w:line="252" w:lineRule="auto"/>
              <w:ind w:left="0" w:firstLine="0"/>
              <w:contextualSpacing/>
              <w:rPr>
                <w:rFonts w:eastAsia="바탕"/>
                <w:sz w:val="21"/>
                <w:szCs w:val="21"/>
              </w:rPr>
            </w:pPr>
            <w:r w:rsidRPr="00A85094">
              <w:rPr>
                <w:rFonts w:eastAsia="바탕"/>
                <w:sz w:val="21"/>
                <w:szCs w:val="21"/>
              </w:rPr>
              <w:t xml:space="preserve">LP-WUS in RRC CONNECTED mode does not include Scell dormancy indication. </w:t>
            </w:r>
          </w:p>
          <w:p w14:paraId="1E1E5AA7" w14:textId="01372A65" w:rsidR="008F71C5" w:rsidRPr="009B0F15" w:rsidRDefault="00A85094" w:rsidP="00B577FF">
            <w:pPr>
              <w:pStyle w:val="af"/>
              <w:numPr>
                <w:ilvl w:val="0"/>
                <w:numId w:val="53"/>
              </w:numPr>
              <w:ind w:leftChars="0"/>
              <w:rPr>
                <w:rFonts w:eastAsiaTheme="minorEastAsia"/>
                <w:lang w:eastAsia="ko-KR"/>
              </w:rPr>
            </w:pPr>
            <w:r w:rsidRPr="00B577FF">
              <w:rPr>
                <w:sz w:val="21"/>
                <w:szCs w:val="21"/>
              </w:rPr>
              <w:t>Note: LP-WUS indication does not impact SCell dormancy behavior</w:t>
            </w:r>
            <w:r>
              <w:rPr>
                <w:rFonts w:ascii="Times New Roman" w:hAnsi="Times New Roman"/>
                <w:sz w:val="21"/>
                <w:szCs w:val="21"/>
                <w:lang w:val="en-GB" w:eastAsia="en-US"/>
              </w:rPr>
              <w:t>.</w:t>
            </w:r>
          </w:p>
        </w:tc>
      </w:tr>
    </w:tbl>
    <w:p w14:paraId="78D00671" w14:textId="77777777" w:rsidR="002E203B" w:rsidRDefault="00A85094" w:rsidP="00B45712">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For a UE configured with CA with dual DRX group, separate LP-WUS indication per DRX group was discussed.</w:t>
      </w:r>
    </w:p>
    <w:tbl>
      <w:tblPr>
        <w:tblStyle w:val="a9"/>
        <w:tblW w:w="0" w:type="auto"/>
        <w:tblLook w:val="04A0" w:firstRow="1" w:lastRow="0" w:firstColumn="1" w:lastColumn="0" w:noHBand="0" w:noVBand="1"/>
      </w:tblPr>
      <w:tblGrid>
        <w:gridCol w:w="9628"/>
      </w:tblGrid>
      <w:tr w:rsidR="002E203B" w14:paraId="49015CD6" w14:textId="77777777" w:rsidTr="00DA317B">
        <w:tc>
          <w:tcPr>
            <w:tcW w:w="9628" w:type="dxa"/>
          </w:tcPr>
          <w:p w14:paraId="6D018113" w14:textId="77777777" w:rsidR="002E203B" w:rsidRPr="002E203B" w:rsidRDefault="002E203B" w:rsidP="002E203B">
            <w:pPr>
              <w:spacing w:before="0" w:line="259" w:lineRule="auto"/>
              <w:ind w:left="0" w:firstLine="0"/>
              <w:rPr>
                <w:rFonts w:eastAsia="바탕"/>
                <w:b/>
                <w:bCs/>
                <w:sz w:val="22"/>
                <w:szCs w:val="22"/>
              </w:rPr>
            </w:pPr>
            <w:r w:rsidRPr="002E203B">
              <w:rPr>
                <w:rFonts w:eastAsia="바탕" w:hint="eastAsia"/>
                <w:b/>
                <w:bCs/>
                <w:sz w:val="22"/>
                <w:szCs w:val="22"/>
              </w:rPr>
              <w:t>Proposal</w:t>
            </w:r>
            <w:r w:rsidRPr="002E203B">
              <w:rPr>
                <w:rFonts w:eastAsia="바탕"/>
                <w:b/>
                <w:bCs/>
                <w:sz w:val="22"/>
                <w:szCs w:val="22"/>
              </w:rPr>
              <w:t xml:space="preserve"> </w:t>
            </w:r>
            <w:r w:rsidRPr="002E203B">
              <w:rPr>
                <w:rFonts w:eastAsia="바탕" w:hint="eastAsia"/>
                <w:b/>
                <w:bCs/>
                <w:sz w:val="22"/>
                <w:szCs w:val="22"/>
              </w:rPr>
              <w:t>5</w:t>
            </w:r>
            <w:r w:rsidRPr="002E203B">
              <w:rPr>
                <w:rFonts w:eastAsia="바탕"/>
                <w:b/>
                <w:bCs/>
                <w:sz w:val="22"/>
                <w:szCs w:val="22"/>
              </w:rPr>
              <w:t>-</w:t>
            </w:r>
            <w:r w:rsidRPr="002E203B">
              <w:rPr>
                <w:rFonts w:eastAsia="바탕" w:hint="eastAsia"/>
                <w:b/>
                <w:bCs/>
                <w:sz w:val="22"/>
                <w:szCs w:val="22"/>
              </w:rPr>
              <w:t>2a</w:t>
            </w:r>
            <w:r w:rsidRPr="002E203B">
              <w:rPr>
                <w:rFonts w:eastAsia="바탕"/>
                <w:b/>
                <w:bCs/>
                <w:sz w:val="22"/>
                <w:szCs w:val="22"/>
              </w:rPr>
              <w:t>:</w:t>
            </w:r>
          </w:p>
          <w:p w14:paraId="6DC1B6A0" w14:textId="77777777" w:rsidR="002E203B" w:rsidRPr="002E203B" w:rsidRDefault="002E203B" w:rsidP="002E203B">
            <w:pPr>
              <w:widowControl w:val="0"/>
              <w:numPr>
                <w:ilvl w:val="0"/>
                <w:numId w:val="13"/>
              </w:numPr>
              <w:wordWrap w:val="0"/>
              <w:spacing w:before="0" w:after="160" w:line="252" w:lineRule="auto"/>
              <w:ind w:left="440" w:hanging="440"/>
              <w:contextualSpacing/>
              <w:rPr>
                <w:rFonts w:ascii="Times" w:eastAsia="Yu Mincho" w:hAnsi="Times" w:cs="Times"/>
                <w:sz w:val="21"/>
                <w:szCs w:val="21"/>
                <w:lang w:val="sv-SE" w:eastAsia="ko-KR"/>
              </w:rPr>
            </w:pPr>
            <w:bookmarkStart w:id="7" w:name="_Hlk188451974"/>
            <w:r w:rsidRPr="002E203B">
              <w:rPr>
                <w:rFonts w:ascii="Times" w:eastAsia="Yu Mincho" w:hAnsi="Times" w:cs="Times" w:hint="eastAsia"/>
                <w:sz w:val="21"/>
                <w:szCs w:val="21"/>
                <w:lang w:val="sv-SE" w:eastAsia="ko-KR"/>
              </w:rPr>
              <w:t xml:space="preserve">For the case when </w:t>
            </w:r>
            <w:r w:rsidRPr="002E203B">
              <w:rPr>
                <w:rFonts w:ascii="Times" w:eastAsia="Yu Mincho" w:hAnsi="Times" w:cs="Times"/>
                <w:sz w:val="21"/>
                <w:szCs w:val="21"/>
                <w:lang w:val="sv-SE" w:eastAsia="ko-KR"/>
              </w:rPr>
              <w:t>UE is configured with NR-DC</w:t>
            </w:r>
            <w:r w:rsidRPr="002E203B">
              <w:rPr>
                <w:rFonts w:ascii="Times" w:eastAsia="Yu Mincho" w:hAnsi="Times" w:cs="Times" w:hint="eastAsia"/>
                <w:sz w:val="21"/>
                <w:szCs w:val="21"/>
                <w:lang w:val="sv-SE" w:eastAsia="ko-KR"/>
              </w:rPr>
              <w:t xml:space="preserve"> and/or CA </w:t>
            </w:r>
            <w:r w:rsidRPr="002E203B">
              <w:rPr>
                <w:rFonts w:ascii="Times" w:eastAsia="Yu Mincho" w:hAnsi="Times" w:cs="Times" w:hint="eastAsia"/>
                <w:sz w:val="21"/>
                <w:szCs w:val="21"/>
                <w:u w:val="single"/>
                <w:lang w:val="sv-SE" w:eastAsia="ko-KR"/>
              </w:rPr>
              <w:t>without</w:t>
            </w:r>
            <w:r w:rsidRPr="002E203B">
              <w:rPr>
                <w:rFonts w:ascii="Times" w:eastAsia="Yu Mincho" w:hAnsi="Times" w:cs="Times" w:hint="eastAsia"/>
                <w:sz w:val="21"/>
                <w:szCs w:val="21"/>
                <w:lang w:val="sv-SE" w:eastAsia="ko-KR"/>
              </w:rPr>
              <w:t xml:space="preserve"> dual DRX groups</w:t>
            </w:r>
            <w:r w:rsidRPr="002E203B">
              <w:rPr>
                <w:rFonts w:ascii="Times" w:eastAsia="Yu Mincho" w:hAnsi="Times" w:cs="Times"/>
                <w:sz w:val="21"/>
                <w:szCs w:val="21"/>
                <w:lang w:val="sv-SE" w:eastAsia="ko-KR"/>
              </w:rPr>
              <w:t xml:space="preserve"> in RRC CONNECTED mode</w:t>
            </w:r>
            <w:r w:rsidRPr="002E203B">
              <w:rPr>
                <w:rFonts w:ascii="Times" w:eastAsia="Yu Mincho" w:hAnsi="Times" w:cs="Times" w:hint="eastAsia"/>
                <w:sz w:val="21"/>
                <w:szCs w:val="21"/>
                <w:lang w:val="sv-SE" w:eastAsia="ko-KR"/>
              </w:rPr>
              <w:t>,</w:t>
            </w:r>
          </w:p>
          <w:p w14:paraId="3B881ABA" w14:textId="77777777" w:rsidR="002E203B" w:rsidRPr="002E203B" w:rsidRDefault="002E203B" w:rsidP="002E203B">
            <w:pPr>
              <w:widowControl w:val="0"/>
              <w:numPr>
                <w:ilvl w:val="0"/>
                <w:numId w:val="13"/>
              </w:numPr>
              <w:wordWrap w:val="0"/>
              <w:spacing w:before="0" w:after="160" w:line="252" w:lineRule="auto"/>
              <w:contextualSpacing/>
              <w:rPr>
                <w:rFonts w:ascii="Times" w:eastAsia="Yu Mincho" w:hAnsi="Times" w:cs="Times"/>
                <w:sz w:val="21"/>
                <w:szCs w:val="21"/>
                <w:lang w:val="sv-SE" w:eastAsia="ko-KR"/>
              </w:rPr>
            </w:pPr>
            <w:r w:rsidRPr="002E203B">
              <w:rPr>
                <w:rFonts w:ascii="Times" w:eastAsia="Yu Mincho" w:hAnsi="Times" w:cs="Times" w:hint="eastAsia"/>
                <w:sz w:val="21"/>
                <w:szCs w:val="21"/>
                <w:lang w:val="sv-SE" w:eastAsia="ko-KR"/>
              </w:rPr>
              <w:t xml:space="preserve">LP-WUS is configured </w:t>
            </w:r>
            <w:r w:rsidRPr="002E203B">
              <w:rPr>
                <w:rFonts w:ascii="Times" w:eastAsia="Yu Mincho" w:hAnsi="Times" w:cs="Times"/>
                <w:sz w:val="21"/>
                <w:szCs w:val="21"/>
                <w:lang w:val="sv-SE" w:eastAsia="ko-KR"/>
              </w:rPr>
              <w:t>on a serving cell</w:t>
            </w:r>
            <w:r w:rsidRPr="002E203B">
              <w:rPr>
                <w:rFonts w:ascii="Times" w:eastAsia="Yu Mincho" w:hAnsi="Times" w:cs="Times" w:hint="eastAsia"/>
                <w:sz w:val="21"/>
                <w:szCs w:val="21"/>
                <w:lang w:val="sv-SE" w:eastAsia="ko-KR"/>
              </w:rPr>
              <w:t xml:space="preserve"> </w:t>
            </w:r>
            <w:r w:rsidRPr="002E203B">
              <w:rPr>
                <w:rFonts w:ascii="Times" w:eastAsia="Yu Mincho" w:hAnsi="Times" w:cs="Times"/>
                <w:sz w:val="21"/>
                <w:szCs w:val="21"/>
                <w:lang w:val="sv-SE" w:eastAsia="ko-KR"/>
              </w:rPr>
              <w:t>per cell-group</w:t>
            </w:r>
          </w:p>
          <w:p w14:paraId="6F761C1F" w14:textId="77777777" w:rsidR="002E203B" w:rsidRPr="002E203B" w:rsidRDefault="002E203B" w:rsidP="002E203B">
            <w:pPr>
              <w:widowControl w:val="0"/>
              <w:numPr>
                <w:ilvl w:val="0"/>
                <w:numId w:val="13"/>
              </w:numPr>
              <w:wordWrap w:val="0"/>
              <w:spacing w:before="0" w:after="160" w:line="252" w:lineRule="auto"/>
              <w:contextualSpacing/>
              <w:rPr>
                <w:rFonts w:ascii="Times" w:eastAsia="Yu Mincho" w:hAnsi="Times" w:cs="Times"/>
                <w:sz w:val="21"/>
                <w:szCs w:val="21"/>
                <w:lang w:val="sv-SE" w:eastAsia="ko-KR"/>
              </w:rPr>
            </w:pPr>
            <w:r w:rsidRPr="002E203B">
              <w:rPr>
                <w:rFonts w:ascii="Times" w:eastAsia="Yu Mincho" w:hAnsi="Times" w:cs="Times" w:hint="eastAsia"/>
                <w:sz w:val="21"/>
                <w:szCs w:val="21"/>
                <w:lang w:val="sv-SE" w:eastAsia="ko-KR"/>
              </w:rPr>
              <w:t xml:space="preserve">LP-WUS indication is applicable to </w:t>
            </w:r>
            <w:r w:rsidRPr="002E203B">
              <w:rPr>
                <w:rFonts w:ascii="Times" w:eastAsia="Yu Mincho" w:hAnsi="Times" w:cs="Times"/>
                <w:sz w:val="21"/>
                <w:szCs w:val="21"/>
                <w:lang w:val="sv-SE" w:eastAsia="ko-KR"/>
              </w:rPr>
              <w:t>all activated serving cells</w:t>
            </w:r>
            <w:r w:rsidRPr="002E203B">
              <w:rPr>
                <w:rFonts w:ascii="Times" w:eastAsia="Yu Mincho" w:hAnsi="Times" w:cs="Times" w:hint="eastAsia"/>
                <w:sz w:val="21"/>
                <w:szCs w:val="21"/>
                <w:lang w:val="sv-SE" w:eastAsia="ko-KR"/>
              </w:rPr>
              <w:t xml:space="preserve"> in the </w:t>
            </w:r>
            <w:r w:rsidRPr="002E203B">
              <w:rPr>
                <w:rFonts w:ascii="Times" w:eastAsia="Yu Mincho" w:hAnsi="Times" w:cs="Times"/>
                <w:sz w:val="21"/>
                <w:szCs w:val="21"/>
                <w:lang w:val="sv-SE" w:eastAsia="ko-KR"/>
              </w:rPr>
              <w:t>cell-group</w:t>
            </w:r>
          </w:p>
          <w:bookmarkEnd w:id="7"/>
          <w:p w14:paraId="2121C733" w14:textId="77777777" w:rsidR="002E203B" w:rsidRPr="002E203B" w:rsidRDefault="002E203B" w:rsidP="002E203B">
            <w:pPr>
              <w:widowControl w:val="0"/>
              <w:numPr>
                <w:ilvl w:val="0"/>
                <w:numId w:val="13"/>
              </w:numPr>
              <w:wordWrap w:val="0"/>
              <w:spacing w:before="0" w:after="160" w:line="252" w:lineRule="auto"/>
              <w:ind w:left="440" w:hanging="440"/>
              <w:contextualSpacing/>
              <w:rPr>
                <w:rFonts w:ascii="Times" w:eastAsia="Yu Mincho" w:hAnsi="Times" w:cs="Times"/>
                <w:sz w:val="21"/>
                <w:szCs w:val="21"/>
                <w:lang w:val="sv-SE" w:eastAsia="ko-KR"/>
              </w:rPr>
            </w:pPr>
            <w:r w:rsidRPr="002E203B">
              <w:rPr>
                <w:rFonts w:ascii="Times" w:eastAsia="Yu Mincho" w:hAnsi="Times" w:cs="Times" w:hint="eastAsia"/>
                <w:sz w:val="21"/>
                <w:szCs w:val="21"/>
                <w:lang w:val="sv-SE" w:eastAsia="ko-KR"/>
              </w:rPr>
              <w:t xml:space="preserve">For the case when </w:t>
            </w:r>
            <w:r w:rsidRPr="002E203B">
              <w:rPr>
                <w:rFonts w:ascii="Times" w:eastAsia="Yu Mincho" w:hAnsi="Times" w:cs="Times"/>
                <w:sz w:val="21"/>
                <w:szCs w:val="21"/>
                <w:lang w:val="sv-SE" w:eastAsia="ko-KR"/>
              </w:rPr>
              <w:t xml:space="preserve">UE is configured with </w:t>
            </w:r>
            <w:r w:rsidRPr="002E203B">
              <w:rPr>
                <w:rFonts w:ascii="Times" w:eastAsia="Yu Mincho" w:hAnsi="Times" w:cs="Times"/>
                <w:strike/>
                <w:color w:val="FF0000"/>
                <w:sz w:val="21"/>
                <w:szCs w:val="21"/>
                <w:lang w:val="sv-SE" w:eastAsia="ko-KR"/>
              </w:rPr>
              <w:t>NR-DC</w:t>
            </w:r>
            <w:r w:rsidRPr="002E203B">
              <w:rPr>
                <w:rFonts w:ascii="Times" w:eastAsia="Yu Mincho" w:hAnsi="Times" w:cs="Times" w:hint="eastAsia"/>
                <w:strike/>
                <w:color w:val="FF0000"/>
                <w:sz w:val="21"/>
                <w:szCs w:val="21"/>
                <w:lang w:val="sv-SE" w:eastAsia="ko-KR"/>
              </w:rPr>
              <w:t xml:space="preserve"> and/or</w:t>
            </w:r>
            <w:r w:rsidRPr="002E203B">
              <w:rPr>
                <w:rFonts w:ascii="Times" w:eastAsia="Yu Mincho" w:hAnsi="Times" w:cs="Times" w:hint="eastAsia"/>
                <w:sz w:val="21"/>
                <w:szCs w:val="21"/>
                <w:lang w:val="sv-SE" w:eastAsia="ko-KR"/>
              </w:rPr>
              <w:t xml:space="preserve"> CA </w:t>
            </w:r>
            <w:r w:rsidRPr="002E203B">
              <w:rPr>
                <w:rFonts w:ascii="Times" w:eastAsia="Yu Mincho" w:hAnsi="Times" w:cs="Times" w:hint="eastAsia"/>
                <w:sz w:val="21"/>
                <w:szCs w:val="21"/>
                <w:u w:val="single"/>
                <w:lang w:val="sv-SE" w:eastAsia="ko-KR"/>
              </w:rPr>
              <w:t>with</w:t>
            </w:r>
            <w:r w:rsidRPr="002E203B">
              <w:rPr>
                <w:rFonts w:ascii="Times" w:eastAsia="Yu Mincho" w:hAnsi="Times" w:cs="Times" w:hint="eastAsia"/>
                <w:sz w:val="21"/>
                <w:szCs w:val="21"/>
                <w:lang w:val="sv-SE" w:eastAsia="ko-KR"/>
              </w:rPr>
              <w:t xml:space="preserve"> dual DRX groups</w:t>
            </w:r>
            <w:r w:rsidRPr="002E203B">
              <w:rPr>
                <w:rFonts w:ascii="Times" w:eastAsia="Yu Mincho" w:hAnsi="Times" w:cs="Times"/>
                <w:sz w:val="21"/>
                <w:szCs w:val="21"/>
                <w:lang w:val="sv-SE" w:eastAsia="ko-KR"/>
              </w:rPr>
              <w:t xml:space="preserve"> in RRC CONNECTED mode</w:t>
            </w:r>
            <w:r w:rsidRPr="002E203B">
              <w:rPr>
                <w:rFonts w:ascii="Times" w:eastAsia="Yu Mincho" w:hAnsi="Times" w:cs="Times" w:hint="eastAsia"/>
                <w:sz w:val="21"/>
                <w:szCs w:val="21"/>
                <w:lang w:val="sv-SE" w:eastAsia="ko-KR"/>
              </w:rPr>
              <w:t>,</w:t>
            </w:r>
          </w:p>
          <w:p w14:paraId="27E3C5C6" w14:textId="77777777" w:rsidR="002E203B" w:rsidRPr="002E203B" w:rsidRDefault="002E203B" w:rsidP="002E203B">
            <w:pPr>
              <w:numPr>
                <w:ilvl w:val="1"/>
                <w:numId w:val="0"/>
              </w:numPr>
              <w:spacing w:before="0" w:after="160" w:line="252" w:lineRule="auto"/>
              <w:ind w:left="880" w:hanging="440"/>
              <w:contextualSpacing/>
              <w:rPr>
                <w:rFonts w:ascii="Times" w:eastAsia="Yu Mincho" w:hAnsi="Times" w:cs="Times"/>
                <w:sz w:val="21"/>
                <w:szCs w:val="21"/>
                <w:lang w:val="sv-SE" w:eastAsia="ko-KR"/>
              </w:rPr>
            </w:pPr>
            <w:r w:rsidRPr="002E203B">
              <w:rPr>
                <w:rFonts w:ascii="Times" w:eastAsia="Yu Mincho" w:hAnsi="Times" w:cs="Times" w:hint="eastAsia"/>
                <w:sz w:val="21"/>
                <w:szCs w:val="21"/>
                <w:lang w:val="sv-SE" w:eastAsia="ko-KR"/>
              </w:rPr>
              <w:t>Opt.1</w:t>
            </w:r>
          </w:p>
          <w:p w14:paraId="6826F307" w14:textId="77777777" w:rsidR="002E203B" w:rsidRPr="002E203B" w:rsidRDefault="002E203B" w:rsidP="002E203B">
            <w:pPr>
              <w:widowControl w:val="0"/>
              <w:numPr>
                <w:ilvl w:val="2"/>
                <w:numId w:val="13"/>
              </w:numPr>
              <w:wordWrap w:val="0"/>
              <w:spacing w:before="0" w:after="160" w:line="252" w:lineRule="auto"/>
              <w:ind w:left="1320" w:hanging="440"/>
              <w:contextualSpacing/>
              <w:rPr>
                <w:rFonts w:ascii="Times" w:eastAsia="Yu Mincho" w:hAnsi="Times" w:cs="Times"/>
                <w:sz w:val="21"/>
                <w:szCs w:val="21"/>
                <w:lang w:val="sv-SE" w:eastAsia="ko-KR"/>
              </w:rPr>
            </w:pPr>
            <w:r w:rsidRPr="002E203B">
              <w:rPr>
                <w:rFonts w:ascii="Times" w:eastAsia="Yu Mincho" w:hAnsi="Times" w:cs="Times" w:hint="eastAsia"/>
                <w:sz w:val="21"/>
                <w:szCs w:val="21"/>
                <w:lang w:val="sv-SE" w:eastAsia="ko-KR"/>
              </w:rPr>
              <w:t xml:space="preserve">LP-WUS is configured </w:t>
            </w:r>
            <w:r w:rsidRPr="002E203B">
              <w:rPr>
                <w:rFonts w:ascii="Times" w:eastAsia="Yu Mincho" w:hAnsi="Times" w:cs="Times"/>
                <w:sz w:val="21"/>
                <w:szCs w:val="21"/>
                <w:lang w:val="sv-SE" w:eastAsia="ko-KR"/>
              </w:rPr>
              <w:t>on a serving cell</w:t>
            </w:r>
            <w:r w:rsidRPr="002E203B">
              <w:rPr>
                <w:rFonts w:ascii="Times" w:eastAsia="Yu Mincho" w:hAnsi="Times" w:cs="Times" w:hint="eastAsia"/>
                <w:sz w:val="21"/>
                <w:szCs w:val="21"/>
                <w:lang w:val="sv-SE" w:eastAsia="ko-KR"/>
              </w:rPr>
              <w:t xml:space="preserve"> </w:t>
            </w:r>
            <w:r w:rsidRPr="002E203B">
              <w:rPr>
                <w:rFonts w:ascii="Times" w:eastAsia="Yu Mincho" w:hAnsi="Times" w:cs="Times"/>
                <w:sz w:val="21"/>
                <w:szCs w:val="21"/>
                <w:lang w:val="sv-SE" w:eastAsia="ko-KR"/>
              </w:rPr>
              <w:t>per cell-group</w:t>
            </w:r>
          </w:p>
          <w:p w14:paraId="394632ED" w14:textId="77777777" w:rsidR="002E203B" w:rsidRPr="002E203B" w:rsidRDefault="002E203B" w:rsidP="002E203B">
            <w:pPr>
              <w:widowControl w:val="0"/>
              <w:numPr>
                <w:ilvl w:val="2"/>
                <w:numId w:val="13"/>
              </w:numPr>
              <w:wordWrap w:val="0"/>
              <w:spacing w:before="0" w:after="160" w:line="252" w:lineRule="auto"/>
              <w:ind w:left="1320" w:hanging="440"/>
              <w:contextualSpacing/>
              <w:rPr>
                <w:rFonts w:ascii="Times" w:eastAsia="Yu Mincho" w:hAnsi="Times" w:cs="Times"/>
                <w:sz w:val="21"/>
                <w:szCs w:val="21"/>
                <w:lang w:val="sv-SE" w:eastAsia="ko-KR"/>
              </w:rPr>
            </w:pPr>
            <w:r w:rsidRPr="002E203B">
              <w:rPr>
                <w:rFonts w:ascii="Times" w:eastAsia="Yu Mincho" w:hAnsi="Times" w:cs="Times"/>
                <w:sz w:val="21"/>
                <w:szCs w:val="21"/>
                <w:lang w:val="sv-SE" w:eastAsia="ko-KR"/>
              </w:rPr>
              <w:t>LP-WUS carries separate indications for each DRX group(s) to trigger PDCCH monitoring of all activated serving cells</w:t>
            </w:r>
          </w:p>
          <w:p w14:paraId="551C90B4" w14:textId="77777777" w:rsidR="002E203B" w:rsidRPr="002E203B" w:rsidRDefault="002E203B" w:rsidP="002E203B">
            <w:pPr>
              <w:widowControl w:val="0"/>
              <w:numPr>
                <w:ilvl w:val="2"/>
                <w:numId w:val="13"/>
              </w:numPr>
              <w:wordWrap w:val="0"/>
              <w:spacing w:before="0" w:after="160" w:line="252" w:lineRule="auto"/>
              <w:ind w:left="1320" w:hanging="440"/>
              <w:contextualSpacing/>
              <w:rPr>
                <w:rFonts w:ascii="Times" w:eastAsia="Yu Mincho" w:hAnsi="Times" w:cs="Times"/>
                <w:color w:val="FF0000"/>
                <w:sz w:val="21"/>
                <w:szCs w:val="21"/>
                <w:lang w:val="sv-SE" w:eastAsia="ko-KR"/>
              </w:rPr>
            </w:pPr>
            <w:r w:rsidRPr="002E203B">
              <w:rPr>
                <w:rFonts w:ascii="Times" w:eastAsia="Yu Mincho" w:hAnsi="Times" w:cs="Times" w:hint="eastAsia"/>
                <w:color w:val="FF0000"/>
                <w:sz w:val="21"/>
                <w:szCs w:val="21"/>
                <w:lang w:val="sv-SE" w:eastAsia="ko-KR"/>
              </w:rPr>
              <w:t>Note: This requires RAN2 coordination via LS</w:t>
            </w:r>
          </w:p>
          <w:p w14:paraId="43E824BA" w14:textId="77777777" w:rsidR="002E203B" w:rsidRPr="002E203B" w:rsidRDefault="002E203B" w:rsidP="002E203B">
            <w:pPr>
              <w:numPr>
                <w:ilvl w:val="1"/>
                <w:numId w:val="0"/>
              </w:numPr>
              <w:spacing w:before="0" w:after="160" w:line="252" w:lineRule="auto"/>
              <w:ind w:left="880" w:hanging="440"/>
              <w:contextualSpacing/>
              <w:rPr>
                <w:rFonts w:ascii="Times" w:eastAsia="Yu Mincho" w:hAnsi="Times" w:cs="Times"/>
                <w:sz w:val="21"/>
                <w:szCs w:val="21"/>
                <w:lang w:val="sv-SE" w:eastAsia="ko-KR"/>
              </w:rPr>
            </w:pPr>
            <w:r w:rsidRPr="002E203B">
              <w:rPr>
                <w:rFonts w:ascii="Times" w:eastAsia="Yu Mincho" w:hAnsi="Times" w:cs="Times" w:hint="eastAsia"/>
                <w:sz w:val="21"/>
                <w:szCs w:val="21"/>
                <w:lang w:val="sv-SE" w:eastAsia="ko-KR"/>
              </w:rPr>
              <w:t>Opt.2</w:t>
            </w:r>
          </w:p>
          <w:p w14:paraId="3BD5DD85" w14:textId="77777777" w:rsidR="002E203B" w:rsidRPr="002E203B" w:rsidRDefault="002E203B" w:rsidP="002E203B">
            <w:pPr>
              <w:widowControl w:val="0"/>
              <w:numPr>
                <w:ilvl w:val="2"/>
                <w:numId w:val="13"/>
              </w:numPr>
              <w:wordWrap w:val="0"/>
              <w:spacing w:before="0" w:after="160" w:line="252" w:lineRule="auto"/>
              <w:ind w:left="1320" w:hanging="440"/>
              <w:contextualSpacing/>
              <w:rPr>
                <w:rFonts w:ascii="Times" w:eastAsia="Yu Mincho" w:hAnsi="Times" w:cs="Times"/>
                <w:sz w:val="21"/>
                <w:szCs w:val="21"/>
                <w:lang w:val="sv-SE" w:eastAsia="ko-KR"/>
              </w:rPr>
            </w:pPr>
            <w:r w:rsidRPr="002E203B">
              <w:rPr>
                <w:rFonts w:ascii="Times" w:eastAsia="Yu Mincho" w:hAnsi="Times" w:cs="Times" w:hint="eastAsia"/>
                <w:sz w:val="21"/>
                <w:szCs w:val="21"/>
                <w:lang w:val="sv-SE" w:eastAsia="ko-KR"/>
              </w:rPr>
              <w:t xml:space="preserve">LP-WUS is configured </w:t>
            </w:r>
            <w:r w:rsidRPr="002E203B">
              <w:rPr>
                <w:rFonts w:ascii="Times" w:eastAsia="Yu Mincho" w:hAnsi="Times" w:cs="Times"/>
                <w:sz w:val="21"/>
                <w:szCs w:val="21"/>
                <w:lang w:val="sv-SE" w:eastAsia="ko-KR"/>
              </w:rPr>
              <w:t>on a serving cell</w:t>
            </w:r>
            <w:r w:rsidRPr="002E203B">
              <w:rPr>
                <w:rFonts w:ascii="Times" w:eastAsia="Yu Mincho" w:hAnsi="Times" w:cs="Times" w:hint="eastAsia"/>
                <w:sz w:val="21"/>
                <w:szCs w:val="21"/>
                <w:lang w:val="sv-SE" w:eastAsia="ko-KR"/>
              </w:rPr>
              <w:t xml:space="preserve"> </w:t>
            </w:r>
            <w:r w:rsidRPr="002E203B">
              <w:rPr>
                <w:rFonts w:ascii="Times" w:eastAsia="Yu Mincho" w:hAnsi="Times" w:cs="Times"/>
                <w:sz w:val="21"/>
                <w:szCs w:val="21"/>
                <w:lang w:val="sv-SE" w:eastAsia="ko-KR"/>
              </w:rPr>
              <w:t xml:space="preserve">per </w:t>
            </w:r>
            <w:r w:rsidRPr="002E203B">
              <w:rPr>
                <w:rFonts w:ascii="Times" w:eastAsia="Yu Mincho" w:hAnsi="Times" w:cs="Times" w:hint="eastAsia"/>
                <w:sz w:val="21"/>
                <w:szCs w:val="21"/>
                <w:lang w:val="sv-SE" w:eastAsia="ko-KR"/>
              </w:rPr>
              <w:t xml:space="preserve">DRX </w:t>
            </w:r>
            <w:r w:rsidRPr="002E203B">
              <w:rPr>
                <w:rFonts w:ascii="Times" w:eastAsia="Yu Mincho" w:hAnsi="Times" w:cs="Times"/>
                <w:sz w:val="21"/>
                <w:szCs w:val="21"/>
                <w:lang w:val="sv-SE" w:eastAsia="ko-KR"/>
              </w:rPr>
              <w:t>group</w:t>
            </w:r>
            <w:r w:rsidRPr="002E203B">
              <w:rPr>
                <w:rFonts w:ascii="Times" w:eastAsia="Yu Mincho" w:hAnsi="Times" w:cs="Times" w:hint="eastAsia"/>
                <w:sz w:val="21"/>
                <w:szCs w:val="21"/>
                <w:lang w:val="sv-SE" w:eastAsia="ko-KR"/>
              </w:rPr>
              <w:t xml:space="preserve"> </w:t>
            </w:r>
            <w:r w:rsidRPr="002E203B">
              <w:rPr>
                <w:rFonts w:ascii="Times" w:eastAsia="Yu Mincho" w:hAnsi="Times" w:cs="Times"/>
                <w:sz w:val="21"/>
                <w:szCs w:val="21"/>
                <w:lang w:val="sv-SE" w:eastAsia="ko-KR"/>
              </w:rPr>
              <w:t>per cell-group</w:t>
            </w:r>
          </w:p>
          <w:p w14:paraId="16A00B04" w14:textId="77777777" w:rsidR="002E203B" w:rsidRPr="002E203B" w:rsidRDefault="002E203B" w:rsidP="002E203B">
            <w:pPr>
              <w:widowControl w:val="0"/>
              <w:numPr>
                <w:ilvl w:val="2"/>
                <w:numId w:val="13"/>
              </w:numPr>
              <w:wordWrap w:val="0"/>
              <w:spacing w:before="0" w:after="160" w:line="252" w:lineRule="auto"/>
              <w:ind w:left="1320" w:hanging="440"/>
              <w:contextualSpacing/>
              <w:rPr>
                <w:rFonts w:ascii="Times" w:eastAsia="Yu Mincho" w:hAnsi="Times" w:cs="Times"/>
                <w:sz w:val="21"/>
                <w:szCs w:val="21"/>
                <w:lang w:val="sv-SE" w:eastAsia="ko-KR"/>
              </w:rPr>
            </w:pPr>
            <w:r w:rsidRPr="002E203B">
              <w:rPr>
                <w:rFonts w:ascii="Times" w:eastAsia="Yu Mincho" w:hAnsi="Times" w:cs="Times" w:hint="eastAsia"/>
                <w:sz w:val="21"/>
                <w:szCs w:val="21"/>
                <w:lang w:val="sv-SE" w:eastAsia="ko-KR"/>
              </w:rPr>
              <w:t xml:space="preserve">LP-WUS indication is applicable to </w:t>
            </w:r>
            <w:r w:rsidRPr="002E203B">
              <w:rPr>
                <w:rFonts w:ascii="Times" w:eastAsia="Yu Mincho" w:hAnsi="Times" w:cs="Times"/>
                <w:sz w:val="21"/>
                <w:szCs w:val="21"/>
                <w:lang w:val="sv-SE" w:eastAsia="ko-KR"/>
              </w:rPr>
              <w:t>all activated serving cells</w:t>
            </w:r>
            <w:r w:rsidRPr="002E203B">
              <w:rPr>
                <w:rFonts w:ascii="Times" w:eastAsia="Yu Mincho" w:hAnsi="Times" w:cs="Times" w:hint="eastAsia"/>
                <w:sz w:val="21"/>
                <w:szCs w:val="21"/>
                <w:lang w:val="sv-SE" w:eastAsia="ko-KR"/>
              </w:rPr>
              <w:t xml:space="preserve"> in the DRX </w:t>
            </w:r>
            <w:r w:rsidRPr="002E203B">
              <w:rPr>
                <w:rFonts w:ascii="Times" w:eastAsia="Yu Mincho" w:hAnsi="Times" w:cs="Times"/>
                <w:sz w:val="21"/>
                <w:szCs w:val="21"/>
                <w:lang w:val="sv-SE" w:eastAsia="ko-KR"/>
              </w:rPr>
              <w:t>group per cell-group</w:t>
            </w:r>
          </w:p>
          <w:p w14:paraId="14D347D0" w14:textId="77777777" w:rsidR="002E203B" w:rsidRPr="002E203B" w:rsidRDefault="002E203B" w:rsidP="002E203B">
            <w:pPr>
              <w:widowControl w:val="0"/>
              <w:numPr>
                <w:ilvl w:val="2"/>
                <w:numId w:val="13"/>
              </w:numPr>
              <w:wordWrap w:val="0"/>
              <w:spacing w:before="0" w:after="160" w:line="252" w:lineRule="auto"/>
              <w:ind w:left="1320" w:hanging="440"/>
              <w:contextualSpacing/>
              <w:rPr>
                <w:rFonts w:ascii="Times" w:eastAsia="Yu Mincho" w:hAnsi="Times" w:cs="Times"/>
                <w:color w:val="FF0000"/>
                <w:sz w:val="21"/>
                <w:szCs w:val="21"/>
                <w:lang w:val="sv-SE" w:eastAsia="ko-KR"/>
              </w:rPr>
            </w:pPr>
            <w:r w:rsidRPr="002E203B">
              <w:rPr>
                <w:rFonts w:ascii="Times" w:eastAsia="Yu Mincho" w:hAnsi="Times" w:cs="Times" w:hint="eastAsia"/>
                <w:color w:val="FF0000"/>
                <w:sz w:val="21"/>
                <w:szCs w:val="21"/>
                <w:lang w:val="sv-SE" w:eastAsia="ko-KR"/>
              </w:rPr>
              <w:t>Note: This requires RAN2 coordination via LS</w:t>
            </w:r>
          </w:p>
          <w:p w14:paraId="0876A240" w14:textId="77777777" w:rsidR="002E203B" w:rsidRPr="002E203B" w:rsidRDefault="002E203B" w:rsidP="002E203B">
            <w:pPr>
              <w:numPr>
                <w:ilvl w:val="1"/>
                <w:numId w:val="0"/>
              </w:numPr>
              <w:spacing w:before="0" w:after="160" w:line="252" w:lineRule="auto"/>
              <w:ind w:left="880" w:hanging="440"/>
              <w:contextualSpacing/>
              <w:rPr>
                <w:rFonts w:ascii="Times" w:eastAsia="Yu Mincho" w:hAnsi="Times" w:cs="Times"/>
                <w:sz w:val="21"/>
                <w:szCs w:val="21"/>
                <w:lang w:val="sv-SE" w:eastAsia="ko-KR"/>
              </w:rPr>
            </w:pPr>
            <w:r w:rsidRPr="002E203B">
              <w:rPr>
                <w:rFonts w:ascii="Times" w:eastAsia="Yu Mincho" w:hAnsi="Times" w:cs="Times" w:hint="eastAsia"/>
                <w:sz w:val="21"/>
                <w:szCs w:val="21"/>
                <w:lang w:val="sv-SE" w:eastAsia="ko-KR"/>
              </w:rPr>
              <w:t>Opt.3</w:t>
            </w:r>
          </w:p>
          <w:p w14:paraId="4A3B20C1" w14:textId="77777777" w:rsidR="002E203B" w:rsidRPr="002E203B" w:rsidRDefault="002E203B" w:rsidP="002E203B">
            <w:pPr>
              <w:widowControl w:val="0"/>
              <w:numPr>
                <w:ilvl w:val="2"/>
                <w:numId w:val="13"/>
              </w:numPr>
              <w:wordWrap w:val="0"/>
              <w:spacing w:before="0" w:after="160" w:line="252" w:lineRule="auto"/>
              <w:ind w:left="1320" w:hanging="440"/>
              <w:contextualSpacing/>
              <w:rPr>
                <w:rFonts w:ascii="Times" w:eastAsia="Yu Mincho" w:hAnsi="Times" w:cs="Times"/>
                <w:sz w:val="21"/>
                <w:szCs w:val="21"/>
                <w:lang w:val="sv-SE" w:eastAsia="ko-KR"/>
              </w:rPr>
            </w:pPr>
            <w:r w:rsidRPr="002E203B">
              <w:rPr>
                <w:rFonts w:ascii="Times" w:eastAsia="Yu Mincho" w:hAnsi="Times" w:cs="Times"/>
                <w:sz w:val="21"/>
                <w:szCs w:val="21"/>
                <w:lang w:val="sv-SE" w:eastAsia="ko-KR"/>
              </w:rPr>
              <w:t>LP-WUS is configured on a serving cell per cell-group</w:t>
            </w:r>
          </w:p>
          <w:p w14:paraId="59646C18" w14:textId="77777777" w:rsidR="002E203B" w:rsidRPr="002E203B" w:rsidRDefault="002E203B" w:rsidP="002E203B">
            <w:pPr>
              <w:widowControl w:val="0"/>
              <w:numPr>
                <w:ilvl w:val="2"/>
                <w:numId w:val="13"/>
              </w:numPr>
              <w:wordWrap w:val="0"/>
              <w:spacing w:before="0" w:after="160" w:line="252" w:lineRule="auto"/>
              <w:ind w:left="1320" w:hanging="440"/>
              <w:contextualSpacing/>
              <w:rPr>
                <w:rFonts w:ascii="Times" w:eastAsia="Yu Mincho" w:hAnsi="Times" w:cs="Times"/>
                <w:sz w:val="21"/>
                <w:szCs w:val="21"/>
                <w:lang w:val="sv-SE" w:eastAsia="ko-KR"/>
              </w:rPr>
            </w:pPr>
            <w:r w:rsidRPr="002E203B">
              <w:rPr>
                <w:rFonts w:ascii="Times" w:eastAsia="Yu Mincho" w:hAnsi="Times" w:cs="Times"/>
                <w:sz w:val="21"/>
                <w:szCs w:val="21"/>
                <w:lang w:val="sv-SE" w:eastAsia="ko-KR"/>
              </w:rPr>
              <w:t xml:space="preserve">LP-WUS indication is applicable to all activated serving cells of all DRX groups </w:t>
            </w:r>
            <w:r w:rsidRPr="002E203B">
              <w:rPr>
                <w:rFonts w:ascii="Times" w:eastAsia="Yu Mincho" w:hAnsi="Times" w:cs="Times" w:hint="eastAsia"/>
                <w:sz w:val="21"/>
                <w:szCs w:val="21"/>
                <w:lang w:val="sv-SE" w:eastAsia="ko-KR"/>
              </w:rPr>
              <w:t>per</w:t>
            </w:r>
            <w:r w:rsidRPr="002E203B">
              <w:rPr>
                <w:rFonts w:ascii="Times" w:eastAsia="Yu Mincho" w:hAnsi="Times" w:cs="Times"/>
                <w:sz w:val="21"/>
                <w:szCs w:val="21"/>
                <w:lang w:val="sv-SE" w:eastAsia="ko-KR"/>
              </w:rPr>
              <w:t xml:space="preserve"> cell-group.</w:t>
            </w:r>
          </w:p>
          <w:p w14:paraId="49E09D5A" w14:textId="7C93C8B4" w:rsidR="002E203B" w:rsidRPr="00B577FF" w:rsidRDefault="002E203B" w:rsidP="00B577FF">
            <w:pPr>
              <w:ind w:left="0" w:firstLine="0"/>
              <w:rPr>
                <w:rFonts w:eastAsiaTheme="minorEastAsia"/>
                <w:lang w:eastAsia="ko-KR"/>
              </w:rPr>
            </w:pPr>
            <w:r w:rsidRPr="002E203B">
              <w:rPr>
                <w:rFonts w:eastAsia="바탕"/>
                <w:sz w:val="21"/>
                <w:szCs w:val="21"/>
              </w:rPr>
              <w:lastRenderedPageBreak/>
              <w:t>FFS: Whether the serving on which the LP-WUS is configured is only PCell/PSCell or RRC configured cell other than PCell/PSCell</w:t>
            </w:r>
          </w:p>
        </w:tc>
      </w:tr>
    </w:tbl>
    <w:p w14:paraId="37E5B9FD" w14:textId="3715C4B8" w:rsidR="00A85094" w:rsidRDefault="00A85094" w:rsidP="00B45712">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lastRenderedPageBreak/>
        <w:t xml:space="preserve"> </w:t>
      </w:r>
      <w:r w:rsidR="002E203B">
        <w:rPr>
          <w:rFonts w:eastAsia="바탕"/>
          <w:sz w:val="22"/>
          <w:szCs w:val="22"/>
          <w:lang w:val="x-none" w:eastAsia="ko-KR"/>
        </w:rPr>
        <w:t xml:space="preserve">In Rel-16, secondary DRX group was introduced and one DCP indicates the same wake-up for both DRX groups. Secondary DRX group has the same periodicity/offset and the slot that </w:t>
      </w:r>
      <w:r w:rsidR="002E203B" w:rsidRPr="00B577FF">
        <w:rPr>
          <w:rFonts w:eastAsia="바탕"/>
          <w:i/>
          <w:iCs/>
          <w:sz w:val="22"/>
          <w:szCs w:val="22"/>
          <w:lang w:val="x-none" w:eastAsia="ko-KR"/>
        </w:rPr>
        <w:t>drx-onDurationTimer</w:t>
      </w:r>
      <w:r w:rsidR="002E203B">
        <w:rPr>
          <w:rFonts w:eastAsia="바탕"/>
          <w:sz w:val="22"/>
          <w:szCs w:val="22"/>
          <w:lang w:val="x-none" w:eastAsia="ko-KR"/>
        </w:rPr>
        <w:t xml:space="preserve"> is potentially started. Only the values of </w:t>
      </w:r>
      <w:r w:rsidR="002E203B" w:rsidRPr="00B577FF">
        <w:rPr>
          <w:rFonts w:eastAsia="바탕"/>
          <w:i/>
          <w:iCs/>
          <w:sz w:val="22"/>
          <w:szCs w:val="22"/>
          <w:lang w:val="x-none" w:eastAsia="ko-KR"/>
        </w:rPr>
        <w:t>drx-onDurationTimer</w:t>
      </w:r>
      <w:r w:rsidR="002E203B">
        <w:rPr>
          <w:rFonts w:eastAsia="바탕"/>
          <w:sz w:val="22"/>
          <w:szCs w:val="22"/>
          <w:lang w:val="x-none" w:eastAsia="ko-KR"/>
        </w:rPr>
        <w:t xml:space="preserve"> and </w:t>
      </w:r>
      <w:r w:rsidR="002E203B" w:rsidRPr="00B577FF">
        <w:rPr>
          <w:rFonts w:eastAsia="바탕"/>
          <w:i/>
          <w:iCs/>
          <w:sz w:val="22"/>
          <w:szCs w:val="22"/>
          <w:lang w:val="x-none" w:eastAsia="ko-KR"/>
        </w:rPr>
        <w:t>drx-inactivityTimer</w:t>
      </w:r>
      <w:r w:rsidR="002E203B">
        <w:rPr>
          <w:rFonts w:eastAsia="바탕"/>
          <w:sz w:val="22"/>
          <w:szCs w:val="22"/>
          <w:lang w:val="x-none" w:eastAsia="ko-KR"/>
        </w:rPr>
        <w:t xml:space="preserve"> are different for both DRX groups. </w:t>
      </w:r>
      <w:r w:rsidR="00E66405">
        <w:rPr>
          <w:rFonts w:eastAsia="바탕"/>
          <w:sz w:val="22"/>
          <w:szCs w:val="22"/>
          <w:lang w:val="x-none" w:eastAsia="ko-KR"/>
        </w:rPr>
        <w:t xml:space="preserve">For the minimal spec impact, the legacy behavior and configuration should be followed. </w:t>
      </w:r>
      <w:r w:rsidR="002E203B">
        <w:rPr>
          <w:rFonts w:eastAsia="바탕"/>
          <w:sz w:val="22"/>
          <w:szCs w:val="22"/>
          <w:lang w:val="x-none" w:eastAsia="ko-KR"/>
        </w:rPr>
        <w:t>Therefore, LP-WUS</w:t>
      </w:r>
      <w:r w:rsidR="00E66405">
        <w:rPr>
          <w:rFonts w:eastAsia="바탕"/>
          <w:sz w:val="22"/>
          <w:szCs w:val="22"/>
          <w:lang w:val="x-none" w:eastAsia="ko-KR"/>
        </w:rPr>
        <w:t xml:space="preserve"> is</w:t>
      </w:r>
      <w:r w:rsidR="002E203B">
        <w:rPr>
          <w:rFonts w:eastAsia="바탕"/>
          <w:sz w:val="22"/>
          <w:szCs w:val="22"/>
          <w:lang w:val="x-none" w:eastAsia="ko-KR"/>
        </w:rPr>
        <w:t xml:space="preserve"> configured on a serving cell per cell group but not per </w:t>
      </w:r>
      <w:r w:rsidR="00E66405">
        <w:rPr>
          <w:rFonts w:eastAsia="바탕"/>
          <w:sz w:val="22"/>
          <w:szCs w:val="22"/>
          <w:lang w:val="x-none" w:eastAsia="ko-KR"/>
        </w:rPr>
        <w:t>DRX group.</w:t>
      </w:r>
    </w:p>
    <w:p w14:paraId="461AECD9" w14:textId="11FD0FBC" w:rsidR="00A85094" w:rsidRPr="00B577FF" w:rsidRDefault="00A85094" w:rsidP="00B45712">
      <w:pPr>
        <w:spacing w:before="120" w:after="120" w:line="240" w:lineRule="auto"/>
        <w:ind w:left="0" w:firstLineChars="100" w:firstLine="220"/>
        <w:rPr>
          <w:rFonts w:eastAsia="바탕"/>
          <w:sz w:val="22"/>
          <w:szCs w:val="22"/>
          <w:lang w:val="sv-SE" w:eastAsia="ko-KR"/>
        </w:rPr>
      </w:pPr>
    </w:p>
    <w:p w14:paraId="187A68AF" w14:textId="33C29352" w:rsidR="00E66405" w:rsidRDefault="00E66405" w:rsidP="00B45712">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 xml:space="preserve">LP-WUS in CONNECTED mode is agreed not to include SCell dormancy indication. Also, it is noted that LP-WUS does not impact legacy SCell </w:t>
      </w:r>
      <w:r>
        <w:rPr>
          <w:rFonts w:eastAsia="바탕" w:hint="eastAsia"/>
          <w:sz w:val="22"/>
          <w:szCs w:val="22"/>
          <w:lang w:val="x-none" w:eastAsia="ko-KR"/>
        </w:rPr>
        <w:t>d</w:t>
      </w:r>
      <w:r>
        <w:rPr>
          <w:rFonts w:eastAsia="바탕"/>
          <w:sz w:val="22"/>
          <w:szCs w:val="22"/>
          <w:lang w:val="x-none" w:eastAsia="ko-KR"/>
        </w:rPr>
        <w:t xml:space="preserve">ormancy behavior. In legacy SCell dormancy behavior, transition between dormant and non-dormant states is based on BWP switching. DCP consists of 1-bit wake-up signal and (maximum) 5-bit SCell dormancy indication. </w:t>
      </w:r>
      <w:r w:rsidR="00164140">
        <w:rPr>
          <w:rFonts w:eastAsia="바탕"/>
          <w:sz w:val="22"/>
          <w:szCs w:val="22"/>
          <w:lang w:val="x-none" w:eastAsia="ko-KR"/>
        </w:rPr>
        <w:t>As agreed, LP-WUS only contains 1-bit wake-up signal and SCell dormancy cannot be indicated by LP-WUS. SCell dormancy cannot be indicated by LP-WUS, which means switching between dormant and non-dormant BWP cannot be indicated by LP-WUS.</w:t>
      </w:r>
    </w:p>
    <w:p w14:paraId="32C4F871" w14:textId="3A88FAAA" w:rsidR="00164140" w:rsidRDefault="00164140" w:rsidP="00435735">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 xml:space="preserve">Even if LP-WUS is received, the previous dormant or non-dormant BWP cannot be switched. Therefore, the previous dormant or non-dormant state should be maintained. </w:t>
      </w:r>
      <w:r w:rsidR="00435735">
        <w:rPr>
          <w:rFonts w:eastAsia="바탕"/>
          <w:sz w:val="22"/>
          <w:szCs w:val="22"/>
          <w:lang w:val="x-none" w:eastAsia="ko-KR"/>
        </w:rPr>
        <w:t xml:space="preserve">LP-WUS cannot not trigger PDCCH monitoring of SCell in dormant state. LP-WUS can trigger PDCCH monitoring of only </w:t>
      </w:r>
      <w:r w:rsidR="00435735" w:rsidRPr="00B60B1F">
        <w:rPr>
          <w:rFonts w:eastAsia="바탕"/>
          <w:sz w:val="22"/>
          <w:szCs w:val="22"/>
          <w:lang w:val="x-none" w:eastAsia="ko-KR"/>
        </w:rPr>
        <w:t>SCells that ended in non</w:t>
      </w:r>
      <w:r w:rsidR="00435735">
        <w:rPr>
          <w:rFonts w:eastAsia="바탕"/>
          <w:sz w:val="22"/>
          <w:szCs w:val="22"/>
          <w:lang w:val="x-none" w:eastAsia="ko-KR"/>
        </w:rPr>
        <w:t>-d</w:t>
      </w:r>
      <w:r w:rsidR="00435735" w:rsidRPr="00B60B1F">
        <w:rPr>
          <w:rFonts w:eastAsia="바탕"/>
          <w:sz w:val="22"/>
          <w:szCs w:val="22"/>
          <w:lang w:val="x-none" w:eastAsia="ko-KR"/>
        </w:rPr>
        <w:t>ormant state in the previous DRX Active Time</w:t>
      </w:r>
      <w:r w:rsidR="00435735">
        <w:rPr>
          <w:rFonts w:eastAsia="바탕"/>
          <w:sz w:val="22"/>
          <w:szCs w:val="22"/>
          <w:lang w:val="x-none" w:eastAsia="ko-KR"/>
        </w:rPr>
        <w:t xml:space="preserve"> are non-dormant state.</w:t>
      </w:r>
      <w:r w:rsidR="00435735" w:rsidRPr="00435735">
        <w:rPr>
          <w:rFonts w:eastAsia="바탕"/>
          <w:sz w:val="22"/>
          <w:szCs w:val="22"/>
          <w:lang w:val="x-none" w:eastAsia="ko-KR"/>
        </w:rPr>
        <w:t xml:space="preserve"> For the case when UE is configured with NR-DC and/or CA without dual DRX groups</w:t>
      </w:r>
      <w:r w:rsidR="00435735">
        <w:rPr>
          <w:rFonts w:eastAsia="바탕"/>
          <w:sz w:val="22"/>
          <w:szCs w:val="22"/>
          <w:lang w:val="x-none" w:eastAsia="ko-KR"/>
        </w:rPr>
        <w:t xml:space="preserve">, </w:t>
      </w:r>
      <w:r w:rsidR="00435735" w:rsidRPr="00435735">
        <w:rPr>
          <w:rFonts w:eastAsia="바탕"/>
          <w:sz w:val="22"/>
          <w:szCs w:val="22"/>
          <w:lang w:val="x-none" w:eastAsia="ko-KR"/>
        </w:rPr>
        <w:t xml:space="preserve">LP-WUS indication </w:t>
      </w:r>
      <w:r w:rsidR="00435735">
        <w:rPr>
          <w:rFonts w:eastAsia="바탕"/>
          <w:sz w:val="22"/>
          <w:szCs w:val="22"/>
          <w:lang w:val="x-none" w:eastAsia="ko-KR"/>
        </w:rPr>
        <w:t>should be</w:t>
      </w:r>
      <w:r w:rsidR="00435735" w:rsidRPr="00435735">
        <w:rPr>
          <w:rFonts w:eastAsia="바탕"/>
          <w:sz w:val="22"/>
          <w:szCs w:val="22"/>
          <w:lang w:val="x-none" w:eastAsia="ko-KR"/>
        </w:rPr>
        <w:t xml:space="preserve"> applicable to all activated non-dormant serving cells in the cell-group</w:t>
      </w:r>
      <w:r w:rsidR="00435735">
        <w:rPr>
          <w:rFonts w:eastAsia="바탕"/>
          <w:sz w:val="22"/>
          <w:szCs w:val="22"/>
          <w:lang w:val="x-none" w:eastAsia="ko-KR"/>
        </w:rPr>
        <w:t>.</w:t>
      </w:r>
    </w:p>
    <w:p w14:paraId="0622E18E" w14:textId="51E9D7AB" w:rsidR="00F122E8" w:rsidRDefault="00F122E8" w:rsidP="00F122E8">
      <w:pPr>
        <w:spacing w:before="120" w:after="120" w:line="240" w:lineRule="auto"/>
        <w:ind w:left="0" w:firstLine="0"/>
        <w:rPr>
          <w:rFonts w:eastAsia="바탕"/>
          <w:b/>
          <w:sz w:val="22"/>
          <w:lang w:val="x-none" w:eastAsia="ko-KR"/>
        </w:rPr>
      </w:pPr>
      <w:r w:rsidRPr="00840D3F">
        <w:rPr>
          <w:rFonts w:eastAsia="바탕"/>
          <w:b/>
          <w:sz w:val="22"/>
          <w:lang w:val="x-none" w:eastAsia="ko-KR"/>
        </w:rPr>
        <w:t>Proposal #</w:t>
      </w:r>
      <w:r>
        <w:rPr>
          <w:rFonts w:eastAsia="바탕"/>
          <w:b/>
          <w:sz w:val="22"/>
          <w:lang w:val="x-none" w:eastAsia="ko-KR"/>
        </w:rPr>
        <w:t>8</w:t>
      </w:r>
      <w:r w:rsidRPr="00840D3F">
        <w:rPr>
          <w:rFonts w:eastAsia="바탕"/>
          <w:b/>
          <w:sz w:val="22"/>
          <w:lang w:val="x-none" w:eastAsia="ko-KR"/>
        </w:rPr>
        <w:t xml:space="preserve">: </w:t>
      </w:r>
      <w:r w:rsidRPr="00E66405">
        <w:rPr>
          <w:rFonts w:eastAsia="바탕"/>
          <w:b/>
          <w:sz w:val="22"/>
          <w:lang w:val="x-none" w:eastAsia="ko-KR"/>
        </w:rPr>
        <w:t>For the case when UE is configured with NR-DC and/or CA with</w:t>
      </w:r>
      <w:r>
        <w:rPr>
          <w:rFonts w:eastAsia="바탕"/>
          <w:b/>
          <w:sz w:val="22"/>
          <w:lang w:val="x-none" w:eastAsia="ko-KR"/>
        </w:rPr>
        <w:t xml:space="preserve"> or without</w:t>
      </w:r>
      <w:r w:rsidRPr="00E66405">
        <w:rPr>
          <w:rFonts w:eastAsia="바탕"/>
          <w:b/>
          <w:sz w:val="22"/>
          <w:lang w:val="x-none" w:eastAsia="ko-KR"/>
        </w:rPr>
        <w:t xml:space="preserve"> dual DRX groups in RRC CONNECTED mode,</w:t>
      </w:r>
      <w:r>
        <w:rPr>
          <w:rFonts w:eastAsia="바탕"/>
          <w:b/>
          <w:sz w:val="22"/>
          <w:lang w:val="x-none" w:eastAsia="ko-KR"/>
        </w:rPr>
        <w:t xml:space="preserve"> </w:t>
      </w:r>
    </w:p>
    <w:p w14:paraId="0333AF26" w14:textId="2D858AA8" w:rsidR="00F122E8" w:rsidRPr="00DA317B" w:rsidRDefault="00F122E8" w:rsidP="00F122E8">
      <w:pPr>
        <w:pStyle w:val="af"/>
        <w:numPr>
          <w:ilvl w:val="0"/>
          <w:numId w:val="53"/>
        </w:numPr>
        <w:spacing w:before="120" w:after="120" w:line="240" w:lineRule="auto"/>
        <w:ind w:leftChars="0"/>
        <w:rPr>
          <w:b/>
          <w:sz w:val="22"/>
          <w:lang w:eastAsia="ko-KR"/>
        </w:rPr>
      </w:pPr>
      <w:r w:rsidRPr="00DA317B">
        <w:rPr>
          <w:rFonts w:ascii="Times New Roman" w:hAnsi="Times New Roman"/>
          <w:b/>
          <w:sz w:val="22"/>
          <w:lang w:eastAsia="ko-KR"/>
        </w:rPr>
        <w:t xml:space="preserve">LP-WUS </w:t>
      </w:r>
      <w:r>
        <w:rPr>
          <w:rFonts w:ascii="Times New Roman" w:hAnsi="Times New Roman"/>
          <w:b/>
          <w:sz w:val="22"/>
          <w:lang w:eastAsia="ko-KR"/>
        </w:rPr>
        <w:t>is</w:t>
      </w:r>
      <w:r w:rsidRPr="00DA317B">
        <w:rPr>
          <w:rFonts w:ascii="Times New Roman" w:hAnsi="Times New Roman"/>
          <w:b/>
          <w:sz w:val="22"/>
          <w:lang w:eastAsia="ko-KR"/>
        </w:rPr>
        <w:t xml:space="preserve"> configured on a serving cell per cell-group </w:t>
      </w:r>
      <w:r>
        <w:rPr>
          <w:rFonts w:ascii="Times New Roman" w:hAnsi="Times New Roman"/>
          <w:b/>
          <w:sz w:val="22"/>
          <w:lang w:eastAsia="ko-KR"/>
        </w:rPr>
        <w:t>(</w:t>
      </w:r>
      <w:r w:rsidRPr="00DA317B">
        <w:rPr>
          <w:rFonts w:ascii="Times New Roman" w:hAnsi="Times New Roman"/>
          <w:b/>
          <w:sz w:val="22"/>
          <w:lang w:eastAsia="ko-KR"/>
        </w:rPr>
        <w:t>not per DRX group</w:t>
      </w:r>
      <w:r>
        <w:rPr>
          <w:rFonts w:ascii="Times New Roman" w:hAnsi="Times New Roman"/>
          <w:b/>
          <w:sz w:val="22"/>
          <w:lang w:eastAsia="ko-KR"/>
        </w:rPr>
        <w:t>)</w:t>
      </w:r>
      <w:r w:rsidRPr="00DA317B">
        <w:rPr>
          <w:rFonts w:ascii="Times New Roman" w:hAnsi="Times New Roman"/>
          <w:b/>
          <w:sz w:val="22"/>
          <w:lang w:eastAsia="ko-KR"/>
        </w:rPr>
        <w:t>.</w:t>
      </w:r>
    </w:p>
    <w:p w14:paraId="2B5CADE9" w14:textId="0C1444A9" w:rsidR="00435735" w:rsidRPr="00B577FF" w:rsidRDefault="00435735" w:rsidP="00B577FF">
      <w:pPr>
        <w:pStyle w:val="af"/>
        <w:numPr>
          <w:ilvl w:val="0"/>
          <w:numId w:val="53"/>
        </w:numPr>
        <w:spacing w:before="120" w:after="120" w:line="240" w:lineRule="auto"/>
        <w:ind w:leftChars="0"/>
        <w:rPr>
          <w:b/>
          <w:sz w:val="22"/>
          <w:lang w:eastAsia="ko-KR"/>
        </w:rPr>
      </w:pPr>
      <w:r w:rsidRPr="00B577FF">
        <w:rPr>
          <w:rFonts w:ascii="Times New Roman" w:hAnsi="Times New Roman"/>
          <w:b/>
          <w:sz w:val="22"/>
          <w:lang w:eastAsia="ko-KR"/>
        </w:rPr>
        <w:t xml:space="preserve">LP-WUS indication </w:t>
      </w:r>
      <w:r>
        <w:rPr>
          <w:rFonts w:ascii="Times New Roman" w:hAnsi="Times New Roman"/>
          <w:b/>
          <w:sz w:val="22"/>
          <w:lang w:eastAsia="ko-KR"/>
        </w:rPr>
        <w:t>is</w:t>
      </w:r>
      <w:r w:rsidRPr="00B577FF">
        <w:rPr>
          <w:rFonts w:ascii="Times New Roman" w:hAnsi="Times New Roman"/>
          <w:b/>
          <w:sz w:val="22"/>
          <w:lang w:eastAsia="ko-KR"/>
        </w:rPr>
        <w:t xml:space="preserve"> applicable to all activated </w:t>
      </w:r>
      <w:r>
        <w:rPr>
          <w:rFonts w:ascii="Times New Roman" w:hAnsi="Times New Roman"/>
          <w:b/>
          <w:sz w:val="22"/>
          <w:lang w:eastAsia="ko-KR"/>
        </w:rPr>
        <w:t xml:space="preserve">non-dormant </w:t>
      </w:r>
      <w:r w:rsidRPr="00B577FF">
        <w:rPr>
          <w:rFonts w:ascii="Times New Roman" w:hAnsi="Times New Roman"/>
          <w:b/>
          <w:sz w:val="22"/>
          <w:lang w:eastAsia="ko-KR"/>
        </w:rPr>
        <w:t>serving cells in the cell-group</w:t>
      </w:r>
      <w:r w:rsidR="00C30C0D">
        <w:rPr>
          <w:rFonts w:ascii="Times New Roman" w:hAnsi="Times New Roman"/>
          <w:b/>
          <w:sz w:val="22"/>
          <w:lang w:eastAsia="ko-KR"/>
        </w:rPr>
        <w:t>.</w:t>
      </w:r>
    </w:p>
    <w:p w14:paraId="7943E6F5" w14:textId="77777777" w:rsidR="00FE11E4" w:rsidRPr="00147251" w:rsidRDefault="00FE11E4" w:rsidP="00B45712">
      <w:pPr>
        <w:spacing w:before="120" w:after="120" w:line="240" w:lineRule="auto"/>
        <w:ind w:left="0" w:firstLineChars="100" w:firstLine="220"/>
        <w:rPr>
          <w:rFonts w:eastAsia="바탕"/>
          <w:sz w:val="22"/>
          <w:szCs w:val="22"/>
          <w:lang w:val="x-none" w:eastAsia="ko-KR"/>
        </w:rPr>
      </w:pPr>
    </w:p>
    <w:p w14:paraId="44A1F203" w14:textId="437FA34F" w:rsidR="00EE5E29" w:rsidRDefault="00EE5E29" w:rsidP="00EE5E29">
      <w:pPr>
        <w:pStyle w:val="1"/>
        <w:numPr>
          <w:ilvl w:val="1"/>
          <w:numId w:val="1"/>
        </w:numPr>
        <w:spacing w:before="300"/>
        <w:rPr>
          <w:rFonts w:ascii="Times New Roman" w:eastAsia="바탕" w:hAnsi="Times New Roman"/>
          <w:b/>
          <w:bCs/>
          <w:lang w:val="en-US" w:eastAsia="ko-KR"/>
        </w:rPr>
      </w:pPr>
      <w:r>
        <w:rPr>
          <w:rFonts w:ascii="Times New Roman" w:eastAsia="바탕" w:hAnsi="Times New Roman"/>
          <w:b/>
          <w:bCs/>
          <w:lang w:val="en-US" w:eastAsia="ko-KR"/>
        </w:rPr>
        <w:t>Co-existence with existing features</w:t>
      </w:r>
    </w:p>
    <w:p w14:paraId="33E46624" w14:textId="02C01384" w:rsidR="0061104F" w:rsidRDefault="0061104F" w:rsidP="00EE5E29">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In RAN1#117, further study whether/how co-existence with existing features was agreed.</w:t>
      </w:r>
    </w:p>
    <w:tbl>
      <w:tblPr>
        <w:tblStyle w:val="a9"/>
        <w:tblW w:w="0" w:type="auto"/>
        <w:tblLook w:val="04A0" w:firstRow="1" w:lastRow="0" w:firstColumn="1" w:lastColumn="0" w:noHBand="0" w:noVBand="1"/>
      </w:tblPr>
      <w:tblGrid>
        <w:gridCol w:w="9628"/>
      </w:tblGrid>
      <w:tr w:rsidR="0061104F" w14:paraId="595C7E94" w14:textId="77777777" w:rsidTr="0061104F">
        <w:tc>
          <w:tcPr>
            <w:tcW w:w="9628" w:type="dxa"/>
          </w:tcPr>
          <w:p w14:paraId="7FEABE11" w14:textId="77777777" w:rsidR="0061104F" w:rsidRPr="0061104F" w:rsidRDefault="0061104F" w:rsidP="0061104F">
            <w:pPr>
              <w:spacing w:before="0" w:after="120" w:line="259" w:lineRule="auto"/>
              <w:ind w:left="0" w:firstLine="0"/>
              <w:contextualSpacing/>
              <w:jc w:val="left"/>
              <w:rPr>
                <w:rFonts w:eastAsiaTheme="minorHAnsi"/>
                <w:bCs/>
                <w:sz w:val="22"/>
                <w:szCs w:val="22"/>
                <w:lang w:val="en-US" w:eastAsia="ko-KR"/>
              </w:rPr>
            </w:pPr>
            <w:r w:rsidRPr="0061104F">
              <w:rPr>
                <w:rFonts w:eastAsiaTheme="minorHAnsi"/>
                <w:bCs/>
                <w:sz w:val="22"/>
                <w:szCs w:val="22"/>
                <w:highlight w:val="green"/>
                <w:lang w:val="en-US" w:eastAsia="ko-KR"/>
              </w:rPr>
              <w:t>Agreement</w:t>
            </w:r>
          </w:p>
          <w:p w14:paraId="6B8A9CDE" w14:textId="77777777" w:rsidR="0061104F" w:rsidRPr="0061104F" w:rsidRDefault="0061104F" w:rsidP="0061104F">
            <w:pPr>
              <w:spacing w:before="0" w:after="120" w:line="259" w:lineRule="auto"/>
              <w:ind w:left="0" w:firstLine="0"/>
              <w:contextualSpacing/>
              <w:jc w:val="left"/>
              <w:rPr>
                <w:rFonts w:eastAsiaTheme="minorHAnsi"/>
                <w:bCs/>
                <w:sz w:val="22"/>
                <w:szCs w:val="22"/>
                <w:lang w:val="en-US" w:eastAsia="ko-KR"/>
              </w:rPr>
            </w:pPr>
            <w:r w:rsidRPr="0061104F">
              <w:rPr>
                <w:rFonts w:eastAsiaTheme="minorHAnsi"/>
                <w:bCs/>
                <w:sz w:val="22"/>
                <w:szCs w:val="22"/>
                <w:lang w:val="en-US" w:eastAsia="ko-KR"/>
              </w:rPr>
              <w:t xml:space="preserve">For RRC CONNECTED mode, LP-WUS can be configured without following existing features. </w:t>
            </w:r>
          </w:p>
          <w:p w14:paraId="3FB0E9CF" w14:textId="77777777" w:rsidR="0061104F" w:rsidRPr="0061104F" w:rsidRDefault="0061104F" w:rsidP="0061104F">
            <w:pPr>
              <w:widowControl w:val="0"/>
              <w:numPr>
                <w:ilvl w:val="0"/>
                <w:numId w:val="59"/>
              </w:numPr>
              <w:wordWrap w:val="0"/>
              <w:spacing w:before="0" w:after="120" w:line="259" w:lineRule="auto"/>
              <w:contextualSpacing/>
              <w:jc w:val="left"/>
              <w:rPr>
                <w:rFonts w:eastAsiaTheme="minorHAnsi"/>
                <w:sz w:val="22"/>
                <w:szCs w:val="22"/>
                <w:lang w:eastAsia="ko-KR"/>
              </w:rPr>
            </w:pPr>
            <w:r w:rsidRPr="0061104F">
              <w:rPr>
                <w:rFonts w:eastAsiaTheme="minorHAnsi" w:hint="eastAsia"/>
                <w:sz w:val="22"/>
                <w:szCs w:val="22"/>
                <w:lang w:eastAsia="ko-KR"/>
              </w:rPr>
              <w:t>R</w:t>
            </w:r>
            <w:r w:rsidRPr="0061104F">
              <w:rPr>
                <w:rFonts w:eastAsiaTheme="minorHAnsi"/>
                <w:sz w:val="22"/>
                <w:szCs w:val="22"/>
                <w:lang w:eastAsia="ko-KR"/>
              </w:rPr>
              <w:t>el-16 DCP</w:t>
            </w:r>
          </w:p>
          <w:p w14:paraId="0106791A" w14:textId="77777777" w:rsidR="0061104F" w:rsidRPr="0061104F" w:rsidRDefault="0061104F" w:rsidP="0061104F">
            <w:pPr>
              <w:widowControl w:val="0"/>
              <w:numPr>
                <w:ilvl w:val="0"/>
                <w:numId w:val="59"/>
              </w:numPr>
              <w:wordWrap w:val="0"/>
              <w:spacing w:before="0" w:after="120" w:line="259" w:lineRule="auto"/>
              <w:contextualSpacing/>
              <w:jc w:val="left"/>
              <w:rPr>
                <w:rFonts w:eastAsiaTheme="minorHAnsi"/>
                <w:sz w:val="22"/>
                <w:szCs w:val="22"/>
                <w:lang w:eastAsia="ko-KR"/>
              </w:rPr>
            </w:pPr>
            <w:r w:rsidRPr="0061104F">
              <w:rPr>
                <w:rFonts w:eastAsiaTheme="minorHAnsi" w:hint="eastAsia"/>
                <w:sz w:val="22"/>
                <w:szCs w:val="22"/>
                <w:lang w:eastAsia="ko-KR"/>
              </w:rPr>
              <w:t>R</w:t>
            </w:r>
            <w:r w:rsidRPr="0061104F">
              <w:rPr>
                <w:rFonts w:eastAsiaTheme="minorHAnsi"/>
                <w:sz w:val="22"/>
                <w:szCs w:val="22"/>
                <w:lang w:eastAsia="ko-KR"/>
              </w:rPr>
              <w:t>el-17 PDCCH skipping</w:t>
            </w:r>
          </w:p>
          <w:p w14:paraId="7060982F" w14:textId="77777777" w:rsidR="0061104F" w:rsidRPr="0061104F" w:rsidRDefault="0061104F" w:rsidP="0061104F">
            <w:pPr>
              <w:widowControl w:val="0"/>
              <w:numPr>
                <w:ilvl w:val="0"/>
                <w:numId w:val="59"/>
              </w:numPr>
              <w:wordWrap w:val="0"/>
              <w:spacing w:before="0" w:after="120" w:line="259" w:lineRule="auto"/>
              <w:contextualSpacing/>
              <w:jc w:val="left"/>
              <w:rPr>
                <w:rFonts w:eastAsiaTheme="minorHAnsi"/>
                <w:sz w:val="22"/>
                <w:szCs w:val="22"/>
                <w:lang w:eastAsia="ko-KR"/>
              </w:rPr>
            </w:pPr>
            <w:r w:rsidRPr="0061104F">
              <w:rPr>
                <w:rFonts w:eastAsiaTheme="minorHAnsi" w:hint="eastAsia"/>
                <w:sz w:val="22"/>
                <w:szCs w:val="22"/>
                <w:lang w:eastAsia="ko-KR"/>
              </w:rPr>
              <w:t>R</w:t>
            </w:r>
            <w:r w:rsidRPr="0061104F">
              <w:rPr>
                <w:rFonts w:eastAsiaTheme="minorHAnsi"/>
                <w:sz w:val="22"/>
                <w:szCs w:val="22"/>
                <w:lang w:eastAsia="ko-KR"/>
              </w:rPr>
              <w:t>el-17 SSSG switching</w:t>
            </w:r>
          </w:p>
          <w:p w14:paraId="44BB36B1" w14:textId="77777777" w:rsidR="0061104F" w:rsidRPr="0061104F" w:rsidRDefault="0061104F" w:rsidP="0061104F">
            <w:pPr>
              <w:widowControl w:val="0"/>
              <w:numPr>
                <w:ilvl w:val="0"/>
                <w:numId w:val="59"/>
              </w:numPr>
              <w:wordWrap w:val="0"/>
              <w:spacing w:before="0" w:after="120" w:line="259" w:lineRule="auto"/>
              <w:contextualSpacing/>
              <w:jc w:val="left"/>
              <w:rPr>
                <w:rFonts w:eastAsiaTheme="minorHAnsi"/>
                <w:sz w:val="22"/>
                <w:szCs w:val="22"/>
                <w:lang w:eastAsia="ko-KR"/>
              </w:rPr>
            </w:pPr>
            <w:r w:rsidRPr="0061104F">
              <w:rPr>
                <w:rFonts w:eastAsiaTheme="minorHAnsi"/>
                <w:sz w:val="22"/>
                <w:szCs w:val="22"/>
                <w:lang w:eastAsia="ko-KR"/>
              </w:rPr>
              <w:t>Rel-18 cell DTX</w:t>
            </w:r>
          </w:p>
          <w:p w14:paraId="2812192C" w14:textId="5D2DEDCE" w:rsidR="0061104F" w:rsidRDefault="0061104F" w:rsidP="0061104F">
            <w:pPr>
              <w:spacing w:before="120" w:after="120" w:line="240" w:lineRule="auto"/>
              <w:ind w:left="0" w:firstLine="0"/>
              <w:rPr>
                <w:rFonts w:eastAsia="바탕"/>
                <w:sz w:val="22"/>
                <w:szCs w:val="22"/>
                <w:lang w:val="x-none" w:eastAsia="ko-KR"/>
              </w:rPr>
            </w:pPr>
            <w:r w:rsidRPr="0061104F">
              <w:rPr>
                <w:rFonts w:eastAsiaTheme="minorHAnsi"/>
                <w:bCs/>
                <w:sz w:val="22"/>
                <w:szCs w:val="22"/>
                <w:lang w:val="en-US" w:eastAsia="ko-KR"/>
              </w:rPr>
              <w:lastRenderedPageBreak/>
              <w:t>Further study whether/how LP-WUS works with following existing features (PDCCH skipping, SSSG switching, cell DTX)</w:t>
            </w:r>
          </w:p>
        </w:tc>
      </w:tr>
    </w:tbl>
    <w:p w14:paraId="534D181C" w14:textId="77777777" w:rsidR="0061104F" w:rsidRDefault="0061104F" w:rsidP="00EE5E29">
      <w:pPr>
        <w:spacing w:before="120" w:after="120" w:line="240" w:lineRule="auto"/>
        <w:ind w:left="0" w:firstLineChars="100" w:firstLine="220"/>
        <w:rPr>
          <w:rFonts w:eastAsia="바탕"/>
          <w:sz w:val="22"/>
          <w:szCs w:val="22"/>
          <w:lang w:val="x-none" w:eastAsia="ko-KR"/>
        </w:rPr>
      </w:pPr>
    </w:p>
    <w:p w14:paraId="4A0122C6" w14:textId="0F540698" w:rsidR="008F789B" w:rsidRDefault="008F789B" w:rsidP="00EE5E29">
      <w:pPr>
        <w:spacing w:before="120" w:after="120" w:line="240" w:lineRule="auto"/>
        <w:ind w:left="0" w:firstLineChars="100" w:firstLine="220"/>
        <w:rPr>
          <w:rFonts w:eastAsia="바탕"/>
          <w:sz w:val="22"/>
          <w:szCs w:val="22"/>
          <w:lang w:val="x-none" w:eastAsia="ko-KR"/>
        </w:rPr>
      </w:pPr>
      <w:r>
        <w:rPr>
          <w:rFonts w:eastAsia="바탕" w:hint="eastAsia"/>
          <w:sz w:val="22"/>
          <w:szCs w:val="22"/>
          <w:lang w:val="x-none" w:eastAsia="ko-KR"/>
        </w:rPr>
        <w:t>R</w:t>
      </w:r>
      <w:r>
        <w:rPr>
          <w:rFonts w:eastAsia="바탕"/>
          <w:sz w:val="22"/>
          <w:szCs w:val="22"/>
          <w:lang w:val="x-none" w:eastAsia="ko-KR"/>
        </w:rPr>
        <w:t xml:space="preserve">el-17 PDCCH monitoring adaptation, i.e., SSSG switching and PDCCH skipping, can be configured with LP-WUS. It can be used for dynamic PDCCH monitoring adaptation within legacy DRX Active Time and potential DRX Active Time triggered by LP-WUS. However, it is closely related to </w:t>
      </w:r>
      <w:r w:rsidR="004F08CD">
        <w:rPr>
          <w:rFonts w:eastAsia="바탕"/>
          <w:sz w:val="22"/>
          <w:szCs w:val="22"/>
          <w:lang w:val="x-none" w:eastAsia="ko-KR"/>
        </w:rPr>
        <w:t>the Option 1-3</w:t>
      </w:r>
      <w:r w:rsidR="00345E4A">
        <w:rPr>
          <w:rFonts w:eastAsia="바탕" w:hint="eastAsia"/>
          <w:sz w:val="22"/>
          <w:szCs w:val="22"/>
          <w:lang w:val="x-none" w:eastAsia="ko-KR"/>
        </w:rPr>
        <w:t xml:space="preserve"> in </w:t>
      </w:r>
      <w:r w:rsidR="00345E4A" w:rsidRPr="00345E4A">
        <w:rPr>
          <w:rFonts w:eastAsia="바탕"/>
          <w:sz w:val="22"/>
          <w:szCs w:val="22"/>
          <w:lang w:val="x-none" w:eastAsia="ko-KR"/>
        </w:rPr>
        <w:t>LP-WUS procedures to trigger PDCCH monitoring</w:t>
      </w:r>
      <w:r w:rsidR="004F08CD">
        <w:rPr>
          <w:rFonts w:eastAsia="바탕"/>
          <w:sz w:val="22"/>
          <w:szCs w:val="22"/>
          <w:lang w:val="x-none" w:eastAsia="ko-KR"/>
        </w:rPr>
        <w:t xml:space="preserve">, </w:t>
      </w:r>
      <w:r w:rsidR="00345E4A">
        <w:rPr>
          <w:rFonts w:eastAsia="바탕" w:hint="eastAsia"/>
          <w:sz w:val="22"/>
          <w:szCs w:val="22"/>
          <w:lang w:val="x-none" w:eastAsia="ko-KR"/>
        </w:rPr>
        <w:t xml:space="preserve">and there may no need to discuss it depending on the progress of </w:t>
      </w:r>
      <w:r w:rsidR="00345E4A" w:rsidRPr="00345E4A">
        <w:rPr>
          <w:rFonts w:eastAsia="바탕"/>
          <w:sz w:val="22"/>
          <w:szCs w:val="22"/>
          <w:lang w:val="x-none" w:eastAsia="ko-KR"/>
        </w:rPr>
        <w:t xml:space="preserve">LP-WUS procedure </w:t>
      </w:r>
      <w:r w:rsidR="00345E4A">
        <w:rPr>
          <w:rFonts w:eastAsia="바탕" w:hint="eastAsia"/>
          <w:sz w:val="22"/>
          <w:szCs w:val="22"/>
          <w:lang w:val="x-none" w:eastAsia="ko-KR"/>
        </w:rPr>
        <w:t>discussion. S</w:t>
      </w:r>
      <w:r w:rsidR="004F08CD">
        <w:rPr>
          <w:rFonts w:eastAsia="바탕"/>
          <w:sz w:val="22"/>
          <w:szCs w:val="22"/>
          <w:lang w:val="x-none" w:eastAsia="ko-KR"/>
        </w:rPr>
        <w:t>o RAN1 can postpone discussion of Rel-17 PDCCH monitoring adaptation working with LP-WUS after the support of the Option 1-3 is confirmed.</w:t>
      </w:r>
    </w:p>
    <w:p w14:paraId="2CCA33BB" w14:textId="2EC97C42" w:rsidR="008F789B" w:rsidRDefault="008F789B" w:rsidP="004F08CD">
      <w:pPr>
        <w:spacing w:before="120" w:after="120" w:line="240" w:lineRule="auto"/>
        <w:ind w:left="0" w:firstLine="0"/>
        <w:rPr>
          <w:rFonts w:eastAsia="바탕"/>
          <w:b/>
          <w:sz w:val="22"/>
          <w:lang w:val="x-none"/>
        </w:rPr>
      </w:pPr>
      <w:r w:rsidRPr="002319AA">
        <w:rPr>
          <w:rFonts w:eastAsia="바탕"/>
          <w:b/>
          <w:sz w:val="22"/>
          <w:lang w:val="x-none"/>
        </w:rPr>
        <w:t>Proposal</w:t>
      </w:r>
      <w:r>
        <w:rPr>
          <w:rFonts w:eastAsia="바탕"/>
          <w:b/>
          <w:sz w:val="22"/>
          <w:lang w:val="x-none"/>
        </w:rPr>
        <w:t xml:space="preserve"> #</w:t>
      </w:r>
      <w:r w:rsidR="00F122E8">
        <w:rPr>
          <w:rFonts w:eastAsia="바탕"/>
          <w:b/>
          <w:sz w:val="22"/>
          <w:lang w:val="x-none"/>
        </w:rPr>
        <w:t>9</w:t>
      </w:r>
      <w:r>
        <w:rPr>
          <w:rFonts w:eastAsia="바탕"/>
          <w:b/>
          <w:sz w:val="22"/>
          <w:lang w:val="x-none"/>
        </w:rPr>
        <w:t>:</w:t>
      </w:r>
      <w:r w:rsidR="004F08CD">
        <w:rPr>
          <w:rFonts w:eastAsia="바탕"/>
          <w:b/>
          <w:sz w:val="22"/>
          <w:lang w:val="x-none"/>
        </w:rPr>
        <w:t xml:space="preserve"> Co-existence of Rel-17 PDCCH monitoring adaptation and LP-WUS</w:t>
      </w:r>
      <w:r w:rsidR="004F08CD" w:rsidRPr="004F08CD">
        <w:rPr>
          <w:rFonts w:eastAsia="바탕"/>
          <w:b/>
          <w:sz w:val="22"/>
          <w:lang w:val="x-none"/>
        </w:rPr>
        <w:t xml:space="preserve"> </w:t>
      </w:r>
      <w:r w:rsidR="007D3522">
        <w:rPr>
          <w:rFonts w:eastAsia="바탕" w:hint="eastAsia"/>
          <w:b/>
          <w:sz w:val="22"/>
          <w:lang w:val="x-none" w:eastAsia="ko-KR"/>
        </w:rPr>
        <w:t>can</w:t>
      </w:r>
      <w:r w:rsidR="004F08CD" w:rsidRPr="004F08CD">
        <w:rPr>
          <w:rFonts w:eastAsia="바탕"/>
          <w:b/>
          <w:sz w:val="22"/>
          <w:lang w:val="x-none"/>
        </w:rPr>
        <w:t xml:space="preserve"> be </w:t>
      </w:r>
      <w:r w:rsidR="0084106A">
        <w:rPr>
          <w:rFonts w:eastAsia="바탕" w:hint="eastAsia"/>
          <w:b/>
          <w:sz w:val="22"/>
          <w:lang w:val="x-none" w:eastAsia="ko-KR"/>
        </w:rPr>
        <w:t>revisited</w:t>
      </w:r>
      <w:r w:rsidR="004F08CD" w:rsidRPr="004F08CD">
        <w:rPr>
          <w:rFonts w:eastAsia="바탕"/>
          <w:b/>
          <w:sz w:val="22"/>
          <w:lang w:val="x-none"/>
        </w:rPr>
        <w:t xml:space="preserve"> after </w:t>
      </w:r>
      <w:r w:rsidR="004F08CD">
        <w:rPr>
          <w:rFonts w:eastAsia="바탕"/>
          <w:b/>
          <w:sz w:val="22"/>
          <w:lang w:val="x-none"/>
        </w:rPr>
        <w:t xml:space="preserve">the </w:t>
      </w:r>
      <w:r w:rsidR="00345E4A" w:rsidRPr="00345E4A">
        <w:rPr>
          <w:rFonts w:eastAsia="바탕"/>
          <w:b/>
          <w:sz w:val="22"/>
          <w:lang w:val="x-none"/>
        </w:rPr>
        <w:t>LP-WUS procedure</w:t>
      </w:r>
      <w:r w:rsidR="00345E4A">
        <w:rPr>
          <w:rFonts w:eastAsia="바탕" w:hint="eastAsia"/>
          <w:b/>
          <w:sz w:val="22"/>
          <w:lang w:val="x-none" w:eastAsia="ko-KR"/>
        </w:rPr>
        <w:t xml:space="preserve"> about</w:t>
      </w:r>
      <w:r w:rsidR="00345E4A" w:rsidRPr="00345E4A">
        <w:rPr>
          <w:rFonts w:eastAsia="바탕"/>
          <w:b/>
          <w:sz w:val="22"/>
          <w:lang w:val="x-none"/>
        </w:rPr>
        <w:t xml:space="preserve"> PDCCH monitoring </w:t>
      </w:r>
      <w:r w:rsidR="00345E4A">
        <w:rPr>
          <w:rFonts w:eastAsia="바탕" w:hint="eastAsia"/>
          <w:b/>
          <w:sz w:val="22"/>
          <w:lang w:val="x-none" w:eastAsia="ko-KR"/>
        </w:rPr>
        <w:t>are discussed</w:t>
      </w:r>
      <w:r w:rsidR="004F08CD">
        <w:rPr>
          <w:rFonts w:eastAsia="바탕"/>
          <w:b/>
          <w:sz w:val="22"/>
          <w:lang w:val="x-none"/>
        </w:rPr>
        <w:t>.</w:t>
      </w:r>
    </w:p>
    <w:p w14:paraId="2890588D" w14:textId="7EEFE7D0" w:rsidR="00EE5E29" w:rsidRPr="008F789B" w:rsidRDefault="00EE5E29" w:rsidP="00B45712">
      <w:pPr>
        <w:spacing w:before="120" w:after="120" w:line="240" w:lineRule="auto"/>
        <w:ind w:left="0" w:firstLineChars="100" w:firstLine="220"/>
        <w:rPr>
          <w:rFonts w:eastAsia="바탕"/>
          <w:sz w:val="22"/>
          <w:szCs w:val="22"/>
          <w:lang w:val="x-none" w:eastAsia="ko-KR"/>
        </w:rPr>
      </w:pPr>
    </w:p>
    <w:p w14:paraId="5FE0079B" w14:textId="428D34F4" w:rsidR="008F789B" w:rsidRDefault="004F08CD" w:rsidP="00147251">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Rel-18 cell DTX is independent feature with LP-WUS. So, RAN1 does not need to restrict cell DTX configuration with LP-</w:t>
      </w:r>
      <w:r w:rsidRPr="00D04E7F">
        <w:rPr>
          <w:rFonts w:eastAsia="바탕"/>
          <w:sz w:val="22"/>
          <w:szCs w:val="22"/>
          <w:lang w:val="x-none" w:eastAsia="ko-KR"/>
        </w:rPr>
        <w:t>WUS</w:t>
      </w:r>
      <w:r w:rsidR="003503F2" w:rsidRPr="00F57323">
        <w:rPr>
          <w:sz w:val="22"/>
          <w:szCs w:val="22"/>
          <w:lang w:val="x-none"/>
        </w:rPr>
        <w:t>, but may need to clarify whether/how LP-WUS (and LP-SS) transmission is affected by the cell DTX (inactive time)</w:t>
      </w:r>
      <w:r w:rsidRPr="00D04E7F">
        <w:rPr>
          <w:rFonts w:eastAsia="바탕"/>
          <w:sz w:val="22"/>
          <w:szCs w:val="22"/>
          <w:lang w:val="x-none" w:eastAsia="ko-KR"/>
        </w:rPr>
        <w:t xml:space="preserve">. </w:t>
      </w:r>
      <w:r w:rsidR="00147251">
        <w:rPr>
          <w:rFonts w:eastAsia="바탕"/>
          <w:sz w:val="22"/>
          <w:szCs w:val="22"/>
          <w:lang w:val="x-none" w:eastAsia="ko-KR"/>
        </w:rPr>
        <w:t>For example, w</w:t>
      </w:r>
      <w:r w:rsidR="00147251" w:rsidRPr="00147251">
        <w:rPr>
          <w:rFonts w:eastAsia="바탕"/>
          <w:sz w:val="22"/>
          <w:szCs w:val="22"/>
          <w:lang w:val="x-none" w:eastAsia="ko-KR"/>
        </w:rPr>
        <w:t xml:space="preserve">hether LP-WUS </w:t>
      </w:r>
      <w:r w:rsidR="00395FBA">
        <w:rPr>
          <w:rFonts w:eastAsia="바탕" w:hint="eastAsia"/>
          <w:sz w:val="22"/>
          <w:szCs w:val="22"/>
          <w:lang w:val="x-none" w:eastAsia="ko-KR"/>
        </w:rPr>
        <w:t>can be transmitted</w:t>
      </w:r>
      <w:r w:rsidR="00147251" w:rsidRPr="00147251">
        <w:rPr>
          <w:rFonts w:eastAsia="바탕"/>
          <w:sz w:val="22"/>
          <w:szCs w:val="22"/>
          <w:lang w:val="x-none" w:eastAsia="ko-KR"/>
        </w:rPr>
        <w:t xml:space="preserve"> within DTX inactive time and</w:t>
      </w:r>
      <w:r w:rsidR="00395FBA">
        <w:rPr>
          <w:rFonts w:eastAsia="바탕" w:hint="eastAsia"/>
          <w:sz w:val="22"/>
          <w:szCs w:val="22"/>
          <w:lang w:val="x-none" w:eastAsia="ko-KR"/>
        </w:rPr>
        <w:t>/or</w:t>
      </w:r>
      <w:r w:rsidR="00147251" w:rsidRPr="00147251">
        <w:rPr>
          <w:rFonts w:eastAsia="바탕"/>
          <w:sz w:val="22"/>
          <w:szCs w:val="22"/>
          <w:lang w:val="x-none" w:eastAsia="ko-KR"/>
        </w:rPr>
        <w:t xml:space="preserve"> whether the </w:t>
      </w:r>
      <w:r w:rsidR="00147251">
        <w:rPr>
          <w:rFonts w:eastAsia="바탕"/>
          <w:sz w:val="22"/>
          <w:szCs w:val="22"/>
          <w:lang w:val="x-none" w:eastAsia="ko-KR"/>
        </w:rPr>
        <w:t>UE</w:t>
      </w:r>
      <w:r w:rsidR="00147251" w:rsidRPr="00147251">
        <w:rPr>
          <w:rFonts w:eastAsia="바탕"/>
          <w:sz w:val="22"/>
          <w:szCs w:val="22"/>
          <w:lang w:val="x-none" w:eastAsia="ko-KR"/>
        </w:rPr>
        <w:t xml:space="preserve"> </w:t>
      </w:r>
      <w:r w:rsidR="00395FBA">
        <w:rPr>
          <w:rFonts w:eastAsia="바탕" w:hint="eastAsia"/>
          <w:sz w:val="22"/>
          <w:szCs w:val="22"/>
          <w:lang w:val="x-none" w:eastAsia="ko-KR"/>
        </w:rPr>
        <w:t xml:space="preserve">should </w:t>
      </w:r>
      <w:r w:rsidR="00147251" w:rsidRPr="00147251">
        <w:rPr>
          <w:rFonts w:eastAsia="바탕"/>
          <w:sz w:val="22"/>
          <w:szCs w:val="22"/>
          <w:lang w:val="x-none" w:eastAsia="ko-KR"/>
        </w:rPr>
        <w:t>receive</w:t>
      </w:r>
      <w:r w:rsidR="00395FBA">
        <w:rPr>
          <w:rFonts w:eastAsia="바탕" w:hint="eastAsia"/>
          <w:sz w:val="22"/>
          <w:szCs w:val="22"/>
          <w:lang w:val="x-none" w:eastAsia="ko-KR"/>
        </w:rPr>
        <w:t>/monitor</w:t>
      </w:r>
      <w:r w:rsidR="00147251" w:rsidRPr="00147251">
        <w:rPr>
          <w:rFonts w:eastAsia="바탕"/>
          <w:sz w:val="22"/>
          <w:szCs w:val="22"/>
          <w:lang w:val="x-none" w:eastAsia="ko-KR"/>
        </w:rPr>
        <w:t xml:space="preserve"> </w:t>
      </w:r>
      <w:r w:rsidR="00147251">
        <w:rPr>
          <w:rFonts w:eastAsia="바탕"/>
          <w:sz w:val="22"/>
          <w:szCs w:val="22"/>
          <w:lang w:val="x-none" w:eastAsia="ko-KR"/>
        </w:rPr>
        <w:t>LP-WUS can be considered.</w:t>
      </w:r>
      <w:r>
        <w:rPr>
          <w:rFonts w:eastAsia="바탕"/>
          <w:sz w:val="22"/>
          <w:szCs w:val="22"/>
          <w:lang w:val="x-none" w:eastAsia="ko-KR"/>
        </w:rPr>
        <w:t xml:space="preserve"> RAN1 can </w:t>
      </w:r>
      <w:r w:rsidR="00536F04">
        <w:rPr>
          <w:rFonts w:eastAsia="바탕"/>
          <w:sz w:val="22"/>
          <w:szCs w:val="22"/>
          <w:lang w:val="x-none" w:eastAsia="ko-KR"/>
        </w:rPr>
        <w:t xml:space="preserve">further </w:t>
      </w:r>
      <w:r>
        <w:rPr>
          <w:rFonts w:eastAsia="바탕"/>
          <w:sz w:val="22"/>
          <w:szCs w:val="22"/>
          <w:lang w:val="x-none" w:eastAsia="ko-KR"/>
        </w:rPr>
        <w:t xml:space="preserve">discuss LP-WUS </w:t>
      </w:r>
      <w:r w:rsidR="00536F04">
        <w:rPr>
          <w:rFonts w:eastAsia="바탕"/>
          <w:sz w:val="22"/>
          <w:szCs w:val="22"/>
          <w:lang w:val="x-none" w:eastAsia="ko-KR"/>
        </w:rPr>
        <w:t>functions for the UE which is</w:t>
      </w:r>
      <w:r>
        <w:rPr>
          <w:rFonts w:eastAsia="바탕"/>
          <w:sz w:val="22"/>
          <w:szCs w:val="22"/>
          <w:lang w:val="x-none" w:eastAsia="ko-KR"/>
        </w:rPr>
        <w:t xml:space="preserve"> configured with cell DTX.</w:t>
      </w:r>
    </w:p>
    <w:p w14:paraId="1D756BDE" w14:textId="02B0CA0B" w:rsidR="00536F04" w:rsidRDefault="00536F04" w:rsidP="00536F04">
      <w:pPr>
        <w:spacing w:before="120" w:after="120" w:line="240" w:lineRule="auto"/>
        <w:ind w:left="0" w:firstLine="0"/>
        <w:rPr>
          <w:rFonts w:eastAsia="바탕"/>
          <w:b/>
          <w:sz w:val="22"/>
          <w:lang w:val="x-none"/>
        </w:rPr>
      </w:pPr>
      <w:bookmarkStart w:id="8" w:name="_Hlk166270108"/>
      <w:r w:rsidRPr="002319AA">
        <w:rPr>
          <w:rFonts w:eastAsia="바탕"/>
          <w:b/>
          <w:sz w:val="22"/>
          <w:lang w:val="x-none"/>
        </w:rPr>
        <w:t>Proposal</w:t>
      </w:r>
      <w:r>
        <w:rPr>
          <w:rFonts w:eastAsia="바탕"/>
          <w:b/>
          <w:sz w:val="22"/>
          <w:lang w:val="x-none"/>
        </w:rPr>
        <w:t xml:space="preserve"> #</w:t>
      </w:r>
      <w:r w:rsidR="008F71C5">
        <w:rPr>
          <w:rFonts w:eastAsia="바탕"/>
          <w:b/>
          <w:sz w:val="22"/>
          <w:lang w:val="x-none"/>
        </w:rPr>
        <w:t>1</w:t>
      </w:r>
      <w:r w:rsidR="00F122E8">
        <w:rPr>
          <w:rFonts w:eastAsia="바탕"/>
          <w:b/>
          <w:sz w:val="22"/>
          <w:lang w:val="x-none"/>
        </w:rPr>
        <w:t>0</w:t>
      </w:r>
      <w:r>
        <w:rPr>
          <w:rFonts w:eastAsia="바탕"/>
          <w:b/>
          <w:sz w:val="22"/>
          <w:lang w:val="x-none"/>
        </w:rPr>
        <w:t>:</w:t>
      </w:r>
      <w:r w:rsidRPr="00536F04">
        <w:t xml:space="preserve"> </w:t>
      </w:r>
      <w:r w:rsidR="003503F2" w:rsidRPr="003503F2">
        <w:rPr>
          <w:rFonts w:eastAsia="바탕"/>
          <w:b/>
          <w:sz w:val="22"/>
          <w:lang w:val="x-none"/>
        </w:rPr>
        <w:t>Further discuss how LP-WUS (and LP-SS) can be handled or interacted with cell DTX configurations</w:t>
      </w:r>
      <w:r w:rsidR="003503F2">
        <w:rPr>
          <w:rFonts w:eastAsia="바탕"/>
          <w:b/>
          <w:sz w:val="22"/>
          <w:lang w:val="x-none"/>
        </w:rPr>
        <w:t>.</w:t>
      </w:r>
      <w:r w:rsidR="003503F2" w:rsidRPr="003503F2" w:rsidDel="003503F2">
        <w:rPr>
          <w:rFonts w:eastAsia="바탕" w:hint="eastAsia"/>
          <w:b/>
          <w:sz w:val="22"/>
          <w:lang w:val="x-none"/>
        </w:rPr>
        <w:t xml:space="preserve"> </w:t>
      </w:r>
    </w:p>
    <w:bookmarkEnd w:id="8"/>
    <w:p w14:paraId="376FC3E4" w14:textId="77777777" w:rsidR="008F789B" w:rsidRPr="00147251" w:rsidRDefault="008F789B" w:rsidP="00B45712">
      <w:pPr>
        <w:spacing w:before="120" w:after="120" w:line="240" w:lineRule="auto"/>
        <w:ind w:left="0" w:firstLineChars="100" w:firstLine="220"/>
        <w:rPr>
          <w:rFonts w:eastAsia="바탕"/>
          <w:sz w:val="22"/>
          <w:szCs w:val="22"/>
          <w:lang w:val="x-none" w:eastAsia="ko-KR"/>
        </w:rPr>
      </w:pPr>
    </w:p>
    <w:p w14:paraId="24A0D8C9" w14:textId="136353A4" w:rsidR="00BC7925" w:rsidRDefault="000205B3" w:rsidP="00E14BBD">
      <w:pPr>
        <w:pStyle w:val="1"/>
        <w:numPr>
          <w:ilvl w:val="1"/>
          <w:numId w:val="1"/>
        </w:numPr>
        <w:spacing w:before="300"/>
        <w:rPr>
          <w:rFonts w:ascii="Times New Roman" w:eastAsia="바탕" w:hAnsi="Times New Roman"/>
          <w:b/>
          <w:bCs/>
          <w:lang w:val="en-US" w:eastAsia="ko-KR"/>
        </w:rPr>
      </w:pPr>
      <w:r>
        <w:rPr>
          <w:rFonts w:ascii="Times New Roman" w:eastAsia="바탕" w:hAnsi="Times New Roman"/>
          <w:b/>
          <w:bCs/>
          <w:lang w:val="en-US" w:eastAsia="ko-KR"/>
        </w:rPr>
        <w:t>Activation/deactivation procedure of LP-WUS monitoring</w:t>
      </w:r>
    </w:p>
    <w:tbl>
      <w:tblPr>
        <w:tblStyle w:val="a9"/>
        <w:tblW w:w="0" w:type="auto"/>
        <w:tblLook w:val="04A0" w:firstRow="1" w:lastRow="0" w:firstColumn="1" w:lastColumn="0" w:noHBand="0" w:noVBand="1"/>
      </w:tblPr>
      <w:tblGrid>
        <w:gridCol w:w="9016"/>
      </w:tblGrid>
      <w:tr w:rsidR="006B3145" w14:paraId="1B37F925" w14:textId="77777777" w:rsidTr="005C0EDC">
        <w:tc>
          <w:tcPr>
            <w:tcW w:w="9016" w:type="dxa"/>
          </w:tcPr>
          <w:p w14:paraId="55604FC9" w14:textId="77777777" w:rsidR="006B3145" w:rsidRPr="009344E3" w:rsidRDefault="006B3145" w:rsidP="00C17B62">
            <w:pPr>
              <w:ind w:left="0" w:firstLine="0"/>
              <w:rPr>
                <w:rFonts w:ascii="Times" w:eastAsia="바탕" w:hAnsi="Times" w:cs="Times"/>
                <w:b/>
                <w:bCs/>
                <w:highlight w:val="green"/>
                <w:lang w:eastAsia="x-none"/>
              </w:rPr>
            </w:pPr>
            <w:r w:rsidRPr="009344E3">
              <w:rPr>
                <w:rFonts w:ascii="Times" w:eastAsia="바탕" w:hAnsi="Times" w:cs="Times"/>
                <w:b/>
                <w:bCs/>
                <w:highlight w:val="green"/>
                <w:lang w:eastAsia="x-none"/>
              </w:rPr>
              <w:t>Agreement</w:t>
            </w:r>
          </w:p>
          <w:p w14:paraId="6AE1C615" w14:textId="77777777" w:rsidR="006B3145" w:rsidRPr="009344E3" w:rsidRDefault="006B3145" w:rsidP="00C17B62">
            <w:pPr>
              <w:ind w:left="0" w:firstLine="0"/>
              <w:contextualSpacing/>
              <w:rPr>
                <w:rFonts w:ascii="Times" w:eastAsia="바탕" w:hAnsi="Times"/>
                <w:bCs/>
                <w:lang w:eastAsia="x-none"/>
              </w:rPr>
            </w:pPr>
            <w:r w:rsidRPr="009344E3">
              <w:rPr>
                <w:rFonts w:ascii="Times" w:eastAsia="바탕" w:hAnsi="Times"/>
                <w:bCs/>
                <w:lang w:eastAsia="x-none"/>
              </w:rPr>
              <w:t xml:space="preserve">For RRC CONNECTED mode, from RAN1 perspective, </w:t>
            </w:r>
          </w:p>
          <w:p w14:paraId="7278FB54" w14:textId="77777777" w:rsidR="006B3145" w:rsidRPr="009344E3" w:rsidRDefault="006B3145" w:rsidP="006B3145">
            <w:pPr>
              <w:numPr>
                <w:ilvl w:val="0"/>
                <w:numId w:val="55"/>
              </w:numPr>
              <w:spacing w:before="0" w:after="0" w:line="240" w:lineRule="auto"/>
              <w:contextualSpacing/>
              <w:rPr>
                <w:rFonts w:ascii="Times" w:eastAsia="Yu Mincho" w:hAnsi="Times" w:cs="Times"/>
                <w:bCs/>
                <w:lang w:eastAsia="x-none"/>
              </w:rPr>
            </w:pPr>
            <w:r w:rsidRPr="009344E3">
              <w:rPr>
                <w:rFonts w:ascii="Times" w:eastAsia="Yu Mincho" w:hAnsi="Times" w:cs="Times"/>
                <w:bCs/>
                <w:lang w:eastAsia="x-none"/>
              </w:rPr>
              <w:t>PDCCH monitoring triggered by LP-WUS is enabled/disabled by gNB RRC signaling</w:t>
            </w:r>
          </w:p>
          <w:p w14:paraId="264EAE58" w14:textId="77777777" w:rsidR="006B3145" w:rsidRPr="009344E3" w:rsidRDefault="006B3145" w:rsidP="006B3145">
            <w:pPr>
              <w:numPr>
                <w:ilvl w:val="1"/>
                <w:numId w:val="55"/>
              </w:numPr>
              <w:spacing w:before="0" w:after="0" w:line="240" w:lineRule="auto"/>
              <w:contextualSpacing/>
              <w:rPr>
                <w:rFonts w:ascii="Times" w:eastAsia="Yu Mincho" w:hAnsi="Times" w:cs="Times"/>
                <w:bCs/>
                <w:lang w:eastAsia="x-none"/>
              </w:rPr>
            </w:pPr>
            <w:r w:rsidRPr="009344E3">
              <w:rPr>
                <w:rFonts w:ascii="Times" w:eastAsia="Yu Mincho" w:hAnsi="Times" w:cs="Times"/>
                <w:bCs/>
                <w:lang w:eastAsia="x-none"/>
              </w:rPr>
              <w:t>FFS whether to support UE assistance.</w:t>
            </w:r>
          </w:p>
          <w:p w14:paraId="33831DF1" w14:textId="77777777" w:rsidR="006B3145" w:rsidRPr="009344E3" w:rsidRDefault="006B3145" w:rsidP="006B3145">
            <w:pPr>
              <w:numPr>
                <w:ilvl w:val="0"/>
                <w:numId w:val="55"/>
              </w:numPr>
              <w:spacing w:before="0" w:after="0" w:line="240" w:lineRule="auto"/>
              <w:contextualSpacing/>
              <w:rPr>
                <w:rFonts w:ascii="Times" w:eastAsia="Yu Mincho" w:hAnsi="Times" w:cs="Times"/>
                <w:bCs/>
                <w:lang w:eastAsia="x-none"/>
              </w:rPr>
            </w:pPr>
            <w:r w:rsidRPr="009344E3">
              <w:rPr>
                <w:rFonts w:ascii="Times" w:eastAsia="Yu Mincho" w:hAnsi="Times" w:cs="Times"/>
                <w:bCs/>
                <w:lang w:eastAsia="x-none"/>
              </w:rPr>
              <w:t>LP-WUS monitoring by UE is known to gNB.</w:t>
            </w:r>
          </w:p>
          <w:p w14:paraId="48207454" w14:textId="77777777" w:rsidR="006B3145" w:rsidRPr="009344E3" w:rsidRDefault="006B3145" w:rsidP="006B3145">
            <w:pPr>
              <w:numPr>
                <w:ilvl w:val="1"/>
                <w:numId w:val="55"/>
              </w:numPr>
              <w:spacing w:before="0" w:after="0" w:line="240" w:lineRule="auto"/>
              <w:contextualSpacing/>
              <w:rPr>
                <w:rFonts w:ascii="Times" w:eastAsia="Yu Mincho" w:hAnsi="Times" w:cs="Times"/>
                <w:bCs/>
                <w:lang w:eastAsia="x-none"/>
              </w:rPr>
            </w:pPr>
            <w:r w:rsidRPr="009344E3">
              <w:rPr>
                <w:rFonts w:ascii="Times" w:eastAsia="Yu Mincho" w:hAnsi="Times" w:cs="Times" w:hint="eastAsia"/>
                <w:bCs/>
                <w:lang w:eastAsia="x-none"/>
              </w:rPr>
              <w:t>F</w:t>
            </w:r>
            <w:r w:rsidRPr="009344E3">
              <w:rPr>
                <w:rFonts w:ascii="Times" w:eastAsia="Yu Mincho" w:hAnsi="Times" w:cs="Times"/>
                <w:bCs/>
                <w:lang w:eastAsia="x-none"/>
              </w:rPr>
              <w:t>FS whether implicit/explicit indication from UE is necessary</w:t>
            </w:r>
          </w:p>
          <w:p w14:paraId="201B82D3" w14:textId="77777777" w:rsidR="006B3145" w:rsidRPr="009344E3" w:rsidRDefault="006B3145" w:rsidP="006B3145">
            <w:pPr>
              <w:numPr>
                <w:ilvl w:val="0"/>
                <w:numId w:val="55"/>
              </w:numPr>
              <w:spacing w:before="0" w:after="0" w:line="240" w:lineRule="auto"/>
              <w:contextualSpacing/>
              <w:rPr>
                <w:rFonts w:ascii="Times" w:eastAsia="Yu Mincho" w:hAnsi="Times" w:cs="Times"/>
                <w:bCs/>
                <w:lang w:eastAsia="x-none"/>
              </w:rPr>
            </w:pPr>
            <w:r w:rsidRPr="009344E3">
              <w:rPr>
                <w:rFonts w:ascii="Times" w:eastAsia="Yu Mincho" w:hAnsi="Times" w:cs="Times"/>
                <w:bCs/>
                <w:lang w:eastAsia="x-none"/>
              </w:rPr>
              <w:t>In case LP-WUS monitoring is enabled, following options are further studied</w:t>
            </w:r>
          </w:p>
          <w:p w14:paraId="5A7696FE" w14:textId="77777777" w:rsidR="006B3145" w:rsidRPr="009344E3" w:rsidRDefault="006B3145" w:rsidP="006B3145">
            <w:pPr>
              <w:numPr>
                <w:ilvl w:val="1"/>
                <w:numId w:val="55"/>
              </w:numPr>
              <w:spacing w:before="0" w:after="0" w:line="240" w:lineRule="auto"/>
              <w:contextualSpacing/>
              <w:rPr>
                <w:rFonts w:ascii="Times" w:eastAsia="Yu Mincho" w:hAnsi="Times" w:cs="Times"/>
                <w:bCs/>
                <w:lang w:eastAsia="x-none"/>
              </w:rPr>
            </w:pPr>
            <w:r w:rsidRPr="009344E3">
              <w:rPr>
                <w:rFonts w:ascii="Times" w:eastAsia="Yu Mincho" w:hAnsi="Times" w:cs="Times"/>
                <w:bCs/>
                <w:lang w:eastAsia="x-none"/>
              </w:rPr>
              <w:t>Option 1: No additional indication/condition are introduced for activation/deactivation of LP-WUS monitoring</w:t>
            </w:r>
          </w:p>
          <w:p w14:paraId="128B6CE9" w14:textId="77777777" w:rsidR="006B3145" w:rsidRPr="009344E3" w:rsidRDefault="006B3145" w:rsidP="006B3145">
            <w:pPr>
              <w:numPr>
                <w:ilvl w:val="1"/>
                <w:numId w:val="55"/>
              </w:numPr>
              <w:spacing w:before="0" w:after="0" w:line="240" w:lineRule="auto"/>
              <w:contextualSpacing/>
              <w:rPr>
                <w:rFonts w:ascii="Times" w:eastAsia="Yu Mincho" w:hAnsi="Times" w:cs="Times"/>
                <w:bCs/>
                <w:lang w:eastAsia="x-none"/>
              </w:rPr>
            </w:pPr>
            <w:r w:rsidRPr="009344E3">
              <w:rPr>
                <w:rFonts w:ascii="Times" w:eastAsia="Yu Mincho" w:hAnsi="Times" w:cs="Times"/>
                <w:bCs/>
                <w:lang w:eastAsia="x-none"/>
              </w:rPr>
              <w:t>Option 2: Activation/deactivation of LP-WUS monitoring by gNB L1/L2 signaling with or without UE assistance.</w:t>
            </w:r>
          </w:p>
          <w:p w14:paraId="09DDE9EF" w14:textId="77777777" w:rsidR="006B3145" w:rsidRPr="009344E3" w:rsidRDefault="006B3145" w:rsidP="006B3145">
            <w:pPr>
              <w:numPr>
                <w:ilvl w:val="1"/>
                <w:numId w:val="55"/>
              </w:numPr>
              <w:spacing w:before="0" w:after="0" w:line="240" w:lineRule="auto"/>
              <w:contextualSpacing/>
              <w:rPr>
                <w:rFonts w:ascii="Times" w:eastAsia="Yu Mincho" w:hAnsi="Times" w:cs="Times"/>
                <w:bCs/>
                <w:lang w:eastAsia="x-none"/>
              </w:rPr>
            </w:pPr>
            <w:r w:rsidRPr="009344E3">
              <w:rPr>
                <w:rFonts w:ascii="Times" w:eastAsia="Yu Mincho" w:hAnsi="Times" w:cs="Times"/>
                <w:bCs/>
                <w:lang w:eastAsia="x-none"/>
              </w:rPr>
              <w:t>Option 3: Activation/deactivation of LP-WUS monitoring based on condition(s), such as timer.</w:t>
            </w:r>
          </w:p>
          <w:p w14:paraId="21642DA6" w14:textId="77777777" w:rsidR="006B3145" w:rsidRPr="009656EF" w:rsidRDefault="006B3145" w:rsidP="006B3145">
            <w:pPr>
              <w:numPr>
                <w:ilvl w:val="1"/>
                <w:numId w:val="55"/>
              </w:numPr>
              <w:spacing w:before="0" w:after="0" w:line="240" w:lineRule="auto"/>
              <w:contextualSpacing/>
              <w:rPr>
                <w:rFonts w:ascii="Times" w:eastAsia="Yu Mincho" w:hAnsi="Times" w:cs="Times"/>
                <w:bCs/>
                <w:lang w:eastAsia="x-none"/>
              </w:rPr>
            </w:pPr>
            <w:r w:rsidRPr="009344E3">
              <w:rPr>
                <w:rFonts w:ascii="Times" w:eastAsia="Yu Mincho" w:hAnsi="Times" w:cs="Times"/>
                <w:bCs/>
                <w:lang w:eastAsia="x-none"/>
              </w:rPr>
              <w:lastRenderedPageBreak/>
              <w:t>Option 4: Activation/deactivation of LP-WUS monitoring based on implicit indication/condition, e.g. UL transmission.</w:t>
            </w:r>
          </w:p>
        </w:tc>
      </w:tr>
    </w:tbl>
    <w:p w14:paraId="04598E20" w14:textId="4926D2E9" w:rsidR="000205B3" w:rsidRPr="00B268F0" w:rsidRDefault="00B977C1">
      <w:pPr>
        <w:spacing w:before="120" w:after="120" w:line="240" w:lineRule="auto"/>
        <w:ind w:left="0" w:firstLineChars="100" w:firstLine="220"/>
        <w:rPr>
          <w:rFonts w:eastAsia="바탕"/>
          <w:b/>
          <w:sz w:val="22"/>
          <w:szCs w:val="22"/>
          <w:lang w:eastAsia="ko-KR"/>
        </w:rPr>
      </w:pPr>
      <w:r>
        <w:rPr>
          <w:rFonts w:eastAsia="바탕" w:hint="eastAsia"/>
          <w:sz w:val="22"/>
          <w:szCs w:val="22"/>
          <w:lang w:val="en-US" w:eastAsia="ko-KR"/>
        </w:rPr>
        <w:lastRenderedPageBreak/>
        <w:t>A</w:t>
      </w:r>
      <w:r>
        <w:rPr>
          <w:rFonts w:eastAsia="바탕"/>
          <w:sz w:val="22"/>
          <w:szCs w:val="22"/>
          <w:lang w:val="en-US" w:eastAsia="ko-KR"/>
        </w:rPr>
        <w:t xml:space="preserve">ctivation/deactivation procedure of LP-WUS monitoring for CONNECTED mode </w:t>
      </w:r>
      <w:r w:rsidR="00B05002">
        <w:rPr>
          <w:rFonts w:eastAsia="바탕" w:hint="eastAsia"/>
          <w:sz w:val="22"/>
          <w:szCs w:val="22"/>
          <w:lang w:val="en-US" w:eastAsia="ko-KR"/>
        </w:rPr>
        <w:t>has been</w:t>
      </w:r>
      <w:r w:rsidR="00610214">
        <w:rPr>
          <w:rFonts w:eastAsia="바탕"/>
          <w:sz w:val="22"/>
          <w:szCs w:val="22"/>
          <w:lang w:val="en-US" w:eastAsia="ko-KR"/>
        </w:rPr>
        <w:t xml:space="preserve"> discussed and agreed in RAN1#116. </w:t>
      </w:r>
      <w:r>
        <w:rPr>
          <w:rFonts w:eastAsia="바탕"/>
          <w:sz w:val="22"/>
          <w:szCs w:val="22"/>
          <w:lang w:val="en-US" w:eastAsia="ko-KR"/>
        </w:rPr>
        <w:t>Similar with IDLE/INACTIVE mode, activation</w:t>
      </w:r>
      <w:r w:rsidR="00610214">
        <w:rPr>
          <w:rFonts w:eastAsia="바탕"/>
          <w:sz w:val="22"/>
          <w:szCs w:val="22"/>
          <w:lang w:val="en-US" w:eastAsia="ko-KR"/>
        </w:rPr>
        <w:t>/deactivation</w:t>
      </w:r>
      <w:r>
        <w:rPr>
          <w:rFonts w:eastAsia="바탕"/>
          <w:sz w:val="22"/>
          <w:szCs w:val="22"/>
          <w:lang w:val="en-US" w:eastAsia="ko-KR"/>
        </w:rPr>
        <w:t xml:space="preserve"> </w:t>
      </w:r>
      <w:r w:rsidR="00A13DBE">
        <w:rPr>
          <w:rFonts w:eastAsia="바탕"/>
          <w:sz w:val="22"/>
          <w:szCs w:val="22"/>
          <w:lang w:val="en-US" w:eastAsia="ko-KR"/>
        </w:rPr>
        <w:t xml:space="preserve">of LP-WUS monitoring </w:t>
      </w:r>
      <w:r w:rsidRPr="00EF41D5">
        <w:rPr>
          <w:rFonts w:eastAsia="바탕"/>
          <w:sz w:val="22"/>
          <w:szCs w:val="22"/>
          <w:lang w:eastAsia="ko-KR"/>
        </w:rPr>
        <w:t>can be used by gNB to inform the UE whether the serving cell supports LP-WUS transmission or not.</w:t>
      </w:r>
      <w:r>
        <w:rPr>
          <w:rFonts w:eastAsia="바탕"/>
          <w:sz w:val="22"/>
          <w:szCs w:val="22"/>
          <w:lang w:eastAsia="ko-KR"/>
        </w:rPr>
        <w:t xml:space="preserve"> For example, it can be included system information. </w:t>
      </w:r>
      <w:r w:rsidR="000205B3">
        <w:rPr>
          <w:rFonts w:eastAsia="바탕"/>
          <w:sz w:val="22"/>
          <w:szCs w:val="22"/>
          <w:lang w:eastAsia="ko-KR"/>
        </w:rPr>
        <w:t xml:space="preserve">Deactivation of LP-WUS monitoring can be initiated by the UE. For example, when the UE cannot successfully receive LP-WUS and/or LP-SS due to the limited coverage of LP-WUR, the UE can </w:t>
      </w:r>
      <w:r w:rsidR="00A13DBE">
        <w:rPr>
          <w:rFonts w:eastAsia="바탕"/>
          <w:sz w:val="22"/>
          <w:szCs w:val="22"/>
          <w:lang w:eastAsia="ko-KR"/>
        </w:rPr>
        <w:t>deactivate LP-WUR and behave with MR</w:t>
      </w:r>
      <w:r w:rsidR="000205B3">
        <w:rPr>
          <w:rFonts w:eastAsia="바탕"/>
          <w:sz w:val="22"/>
          <w:szCs w:val="22"/>
          <w:lang w:eastAsia="ko-KR"/>
        </w:rPr>
        <w:t xml:space="preserve">. </w:t>
      </w:r>
      <w:r w:rsidR="00A13DBE">
        <w:rPr>
          <w:rFonts w:eastAsia="바탕"/>
          <w:sz w:val="22"/>
          <w:szCs w:val="22"/>
          <w:lang w:eastAsia="ko-KR"/>
        </w:rPr>
        <w:t>In this case, monitoring occasion of LP-WUS can also be discussed. Monitoring occasion of CONNECTED mode can be shared with that of ILDE/INACTIVE mode, or separately configured to have different T/F resource.</w:t>
      </w:r>
    </w:p>
    <w:p w14:paraId="014750D3" w14:textId="49C284AF" w:rsidR="000205B3" w:rsidRDefault="000205B3" w:rsidP="000205B3">
      <w:pPr>
        <w:spacing w:before="120" w:after="120" w:line="240" w:lineRule="auto"/>
        <w:ind w:left="0" w:firstLineChars="100" w:firstLine="220"/>
        <w:rPr>
          <w:rFonts w:eastAsia="바탕"/>
          <w:sz w:val="22"/>
          <w:szCs w:val="22"/>
          <w:lang w:eastAsia="ko-KR"/>
        </w:rPr>
      </w:pPr>
      <w:r>
        <w:rPr>
          <w:rFonts w:eastAsia="바탕"/>
          <w:sz w:val="22"/>
          <w:szCs w:val="22"/>
          <w:lang w:eastAsia="ko-KR"/>
        </w:rPr>
        <w:t>LP-WUS monitoring for CONNECTED mode can be activated or deactivated by more explicit indication</w:t>
      </w:r>
      <w:r w:rsidR="005446A7">
        <w:rPr>
          <w:rFonts w:eastAsia="바탕"/>
          <w:sz w:val="22"/>
          <w:szCs w:val="22"/>
          <w:lang w:eastAsia="ko-KR"/>
        </w:rPr>
        <w:t xml:space="preserve"> </w:t>
      </w:r>
      <w:r w:rsidR="005446A7">
        <w:rPr>
          <w:rFonts w:eastAsia="바탕" w:hint="eastAsia"/>
          <w:sz w:val="22"/>
          <w:szCs w:val="22"/>
          <w:lang w:eastAsia="ko-KR"/>
        </w:rPr>
        <w:t xml:space="preserve">by </w:t>
      </w:r>
      <w:r w:rsidR="005446A7">
        <w:rPr>
          <w:rFonts w:eastAsia="바탕"/>
          <w:sz w:val="22"/>
          <w:szCs w:val="22"/>
          <w:lang w:eastAsia="ko-KR"/>
        </w:rPr>
        <w:t>gNB</w:t>
      </w:r>
      <w:r>
        <w:rPr>
          <w:rFonts w:eastAsia="바탕"/>
          <w:sz w:val="22"/>
          <w:szCs w:val="22"/>
          <w:lang w:eastAsia="ko-KR"/>
        </w:rPr>
        <w:t xml:space="preserve">. For example, gNB can inform the UE </w:t>
      </w:r>
      <w:r w:rsidRPr="00EF41D5">
        <w:rPr>
          <w:rFonts w:eastAsia="바탕"/>
          <w:sz w:val="22"/>
          <w:szCs w:val="22"/>
          <w:lang w:eastAsia="ko-KR"/>
        </w:rPr>
        <w:t>whether the cell supports LP-WUS transmission or not</w:t>
      </w:r>
      <w:r>
        <w:rPr>
          <w:rFonts w:eastAsia="바탕"/>
          <w:sz w:val="22"/>
          <w:szCs w:val="22"/>
          <w:lang w:eastAsia="ko-KR"/>
        </w:rPr>
        <w:t xml:space="preserve"> by DCI or dedicated RRC. LP-WUS or LP-SS can </w:t>
      </w:r>
      <w:r w:rsidR="008B6A12">
        <w:rPr>
          <w:rFonts w:eastAsia="바탕"/>
          <w:sz w:val="22"/>
          <w:szCs w:val="22"/>
          <w:lang w:eastAsia="ko-KR"/>
        </w:rPr>
        <w:t xml:space="preserve">also </w:t>
      </w:r>
      <w:r>
        <w:rPr>
          <w:rFonts w:eastAsia="바탕"/>
          <w:sz w:val="22"/>
          <w:szCs w:val="22"/>
          <w:lang w:eastAsia="ko-KR"/>
        </w:rPr>
        <w:t xml:space="preserve">be </w:t>
      </w:r>
      <w:r w:rsidR="00A13DBE">
        <w:rPr>
          <w:rFonts w:eastAsia="바탕"/>
          <w:sz w:val="22"/>
          <w:szCs w:val="22"/>
          <w:lang w:eastAsia="ko-KR"/>
        </w:rPr>
        <w:t>considered to inform</w:t>
      </w:r>
      <w:r w:rsidR="008B6A12">
        <w:rPr>
          <w:rFonts w:eastAsia="바탕"/>
          <w:sz w:val="22"/>
          <w:szCs w:val="22"/>
          <w:lang w:eastAsia="ko-KR"/>
        </w:rPr>
        <w:t xml:space="preserve"> the UE whether LP-WUS transmission is supported or not</w:t>
      </w:r>
      <w:r w:rsidR="00A13DBE">
        <w:rPr>
          <w:rFonts w:eastAsia="바탕"/>
          <w:sz w:val="22"/>
          <w:szCs w:val="22"/>
          <w:lang w:eastAsia="ko-KR"/>
        </w:rPr>
        <w:t xml:space="preserve">. </w:t>
      </w:r>
      <w:r w:rsidR="005446A7">
        <w:rPr>
          <w:rFonts w:eastAsia="바탕"/>
          <w:sz w:val="22"/>
          <w:szCs w:val="22"/>
          <w:lang w:eastAsia="ko-KR"/>
        </w:rPr>
        <w:t xml:space="preserve">Moreover, </w:t>
      </w:r>
      <w:r w:rsidR="0008309D">
        <w:rPr>
          <w:rFonts w:eastAsia="바탕"/>
          <w:sz w:val="22"/>
          <w:szCs w:val="22"/>
          <w:lang w:eastAsia="ko-KR"/>
        </w:rPr>
        <w:t xml:space="preserve">LP-WUS monitoring can also be activated by UE request. If the UE wants to save the power consumption, the UE can request LP-WUS transmission to gNB. </w:t>
      </w:r>
      <w:r w:rsidR="00D925E9">
        <w:rPr>
          <w:rFonts w:eastAsia="바탕"/>
          <w:sz w:val="22"/>
          <w:szCs w:val="22"/>
          <w:lang w:eastAsia="ko-KR"/>
        </w:rPr>
        <w:t>Alternatively</w:t>
      </w:r>
      <w:r w:rsidR="0008309D">
        <w:rPr>
          <w:rFonts w:eastAsia="바탕"/>
          <w:sz w:val="22"/>
          <w:szCs w:val="22"/>
          <w:lang w:eastAsia="ko-KR"/>
        </w:rPr>
        <w:t>, if LP-WUS monitoring is currently not activated due to coverage, the UE can request transmission of LP-WUS with overlaid OFDM sequence for coverage enhancement to gNB.</w:t>
      </w:r>
    </w:p>
    <w:p w14:paraId="4669052A" w14:textId="2E747C4B" w:rsidR="00536F04" w:rsidRDefault="00536F04" w:rsidP="00CF31B1">
      <w:pPr>
        <w:spacing w:before="120" w:after="120" w:line="240" w:lineRule="auto"/>
        <w:ind w:left="0" w:firstLine="0"/>
        <w:rPr>
          <w:rFonts w:eastAsia="바탕"/>
          <w:b/>
          <w:sz w:val="22"/>
          <w:szCs w:val="22"/>
          <w:lang w:val="x-none" w:eastAsia="ko-KR"/>
        </w:rPr>
      </w:pPr>
      <w:r w:rsidRPr="006B3145">
        <w:rPr>
          <w:rFonts w:eastAsia="바탕"/>
          <w:b/>
          <w:sz w:val="22"/>
          <w:szCs w:val="22"/>
          <w:lang w:val="x-none" w:eastAsia="ko-KR"/>
        </w:rPr>
        <w:t>Proposal</w:t>
      </w:r>
      <w:r>
        <w:rPr>
          <w:rFonts w:eastAsia="바탕"/>
          <w:b/>
          <w:sz w:val="22"/>
          <w:szCs w:val="22"/>
          <w:lang w:val="x-none" w:eastAsia="ko-KR"/>
        </w:rPr>
        <w:t xml:space="preserve"> #</w:t>
      </w:r>
      <w:r w:rsidR="008F71C5">
        <w:rPr>
          <w:rFonts w:eastAsia="바탕"/>
          <w:b/>
          <w:sz w:val="22"/>
          <w:szCs w:val="22"/>
          <w:lang w:val="x-none" w:eastAsia="ko-KR"/>
        </w:rPr>
        <w:t>1</w:t>
      </w:r>
      <w:r w:rsidR="00F122E8">
        <w:rPr>
          <w:rFonts w:eastAsia="바탕"/>
          <w:b/>
          <w:sz w:val="22"/>
          <w:szCs w:val="22"/>
          <w:lang w:val="x-none" w:eastAsia="ko-KR"/>
        </w:rPr>
        <w:t>1</w:t>
      </w:r>
      <w:r w:rsidRPr="006B3145">
        <w:rPr>
          <w:rFonts w:eastAsia="바탕"/>
          <w:b/>
          <w:sz w:val="22"/>
          <w:szCs w:val="22"/>
          <w:lang w:val="x-none" w:eastAsia="ko-KR"/>
        </w:rPr>
        <w:t xml:space="preserve">: Specify activation/deactivation of LP-WUS monitoring </w:t>
      </w:r>
      <w:r>
        <w:rPr>
          <w:rFonts w:eastAsia="바탕"/>
          <w:b/>
          <w:sz w:val="22"/>
          <w:szCs w:val="22"/>
          <w:lang w:val="x-none" w:eastAsia="ko-KR"/>
        </w:rPr>
        <w:t>by gNB L1/L2 signaling with or without UE assistance.</w:t>
      </w:r>
    </w:p>
    <w:p w14:paraId="2821CE99" w14:textId="5F6BDD9B" w:rsidR="00E14BBD" w:rsidRDefault="00E14BBD" w:rsidP="00BC7925">
      <w:pPr>
        <w:ind w:left="0" w:firstLine="0"/>
        <w:rPr>
          <w:rFonts w:eastAsiaTheme="minorEastAsia"/>
          <w:lang w:val="x-none" w:eastAsia="ko-KR"/>
        </w:rPr>
      </w:pPr>
    </w:p>
    <w:p w14:paraId="48217BA5" w14:textId="64BA5FCE" w:rsidR="0034391C" w:rsidRDefault="0034391C" w:rsidP="001C2C6F">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Along with activation/deactivation of LP-WUS monitoring, </w:t>
      </w:r>
      <w:bookmarkStart w:id="9" w:name="_Hlk174134591"/>
      <w:r w:rsidR="00435735">
        <w:rPr>
          <w:rFonts w:eastAsia="바탕"/>
          <w:sz w:val="22"/>
          <w:szCs w:val="22"/>
          <w:lang w:eastAsia="ko-KR"/>
        </w:rPr>
        <w:t xml:space="preserve">UE fallback operation can be discussed. </w:t>
      </w:r>
      <w:r w:rsidR="00435735" w:rsidRPr="00435735">
        <w:rPr>
          <w:rFonts w:eastAsia="바탕"/>
          <w:sz w:val="22"/>
          <w:szCs w:val="22"/>
          <w:lang w:eastAsia="ko-KR"/>
        </w:rPr>
        <w:t xml:space="preserve">Basically, the UE fallback operation can be viewed as equivalent to </w:t>
      </w:r>
      <w:r w:rsidR="001C2C6F">
        <w:rPr>
          <w:rFonts w:eastAsia="바탕"/>
          <w:sz w:val="22"/>
          <w:szCs w:val="22"/>
          <w:lang w:eastAsia="ko-KR"/>
        </w:rPr>
        <w:t>deactivation of</w:t>
      </w:r>
      <w:r w:rsidR="00435735" w:rsidRPr="00435735">
        <w:rPr>
          <w:rFonts w:eastAsia="바탕"/>
          <w:sz w:val="22"/>
          <w:szCs w:val="22"/>
          <w:lang w:eastAsia="ko-KR"/>
        </w:rPr>
        <w:t xml:space="preserve"> LP-WUS monitoring when the UE meets certain conditions.</w:t>
      </w:r>
      <w:r w:rsidR="001C2C6F">
        <w:rPr>
          <w:rFonts w:eastAsia="바탕"/>
          <w:sz w:val="22"/>
          <w:szCs w:val="22"/>
          <w:lang w:eastAsia="ko-KR"/>
        </w:rPr>
        <w:t xml:space="preserve"> The UE needs to fallback w</w:t>
      </w:r>
      <w:r w:rsidR="001C2C6F" w:rsidRPr="001C2C6F">
        <w:rPr>
          <w:rFonts w:eastAsia="바탕"/>
          <w:sz w:val="22"/>
          <w:szCs w:val="22"/>
          <w:lang w:eastAsia="ko-KR"/>
        </w:rPr>
        <w:t xml:space="preserve">hen the channel quality measured for a certain </w:t>
      </w:r>
      <w:r w:rsidR="001C2C6F">
        <w:rPr>
          <w:rFonts w:eastAsia="바탕"/>
          <w:sz w:val="22"/>
          <w:szCs w:val="22"/>
          <w:lang w:eastAsia="ko-KR"/>
        </w:rPr>
        <w:t>time duration and/or a certain number of times</w:t>
      </w:r>
      <w:r w:rsidR="001C2C6F" w:rsidRPr="001C2C6F">
        <w:rPr>
          <w:rFonts w:eastAsia="바탕"/>
          <w:sz w:val="22"/>
          <w:szCs w:val="22"/>
          <w:lang w:eastAsia="ko-KR"/>
        </w:rPr>
        <w:t xml:space="preserve"> is below the </w:t>
      </w:r>
      <w:r w:rsidR="001C2C6F">
        <w:rPr>
          <w:rFonts w:eastAsia="바탕"/>
          <w:sz w:val="22"/>
          <w:szCs w:val="22"/>
          <w:lang w:eastAsia="ko-KR"/>
        </w:rPr>
        <w:t>threshold, and/or w</w:t>
      </w:r>
      <w:r w:rsidR="001C2C6F" w:rsidRPr="001C2C6F">
        <w:rPr>
          <w:rFonts w:eastAsia="바탕"/>
          <w:sz w:val="22"/>
          <w:szCs w:val="22"/>
          <w:lang w:eastAsia="ko-KR"/>
        </w:rPr>
        <w:t xml:space="preserve">hen </w:t>
      </w:r>
      <w:r w:rsidR="001C2C6F">
        <w:rPr>
          <w:rFonts w:eastAsia="바탕"/>
          <w:sz w:val="22"/>
          <w:szCs w:val="22"/>
          <w:lang w:eastAsia="ko-KR"/>
        </w:rPr>
        <w:t>the UE does not receive LP-WUS</w:t>
      </w:r>
      <w:r w:rsidR="001C2C6F" w:rsidRPr="001C2C6F">
        <w:rPr>
          <w:rFonts w:eastAsia="바탕"/>
          <w:sz w:val="22"/>
          <w:szCs w:val="22"/>
          <w:lang w:eastAsia="ko-KR"/>
        </w:rPr>
        <w:t xml:space="preserve"> for a certain </w:t>
      </w:r>
      <w:r w:rsidR="001C2C6F">
        <w:rPr>
          <w:rFonts w:eastAsia="바탕"/>
          <w:sz w:val="22"/>
          <w:szCs w:val="22"/>
          <w:lang w:eastAsia="ko-KR"/>
        </w:rPr>
        <w:t>time duration.</w:t>
      </w:r>
    </w:p>
    <w:p w14:paraId="6C6899F3" w14:textId="68A9B75E" w:rsidR="001C2C6F" w:rsidRDefault="001C2C6F" w:rsidP="001C2C6F">
      <w:pPr>
        <w:spacing w:before="120" w:after="120" w:line="240" w:lineRule="auto"/>
        <w:ind w:left="0" w:firstLine="0"/>
        <w:rPr>
          <w:rFonts w:eastAsia="바탕"/>
          <w:b/>
          <w:sz w:val="22"/>
          <w:szCs w:val="22"/>
          <w:lang w:val="x-none" w:eastAsia="ko-KR"/>
        </w:rPr>
      </w:pPr>
      <w:r w:rsidRPr="006B3145">
        <w:rPr>
          <w:rFonts w:eastAsia="바탕"/>
          <w:b/>
          <w:sz w:val="22"/>
          <w:szCs w:val="22"/>
          <w:lang w:val="x-none" w:eastAsia="ko-KR"/>
        </w:rPr>
        <w:t>Proposal</w:t>
      </w:r>
      <w:r>
        <w:rPr>
          <w:rFonts w:eastAsia="바탕"/>
          <w:b/>
          <w:sz w:val="22"/>
          <w:szCs w:val="22"/>
          <w:lang w:val="x-none" w:eastAsia="ko-KR"/>
        </w:rPr>
        <w:t xml:space="preserve"> #1</w:t>
      </w:r>
      <w:r w:rsidR="00F122E8">
        <w:rPr>
          <w:rFonts w:eastAsia="바탕"/>
          <w:b/>
          <w:sz w:val="22"/>
          <w:szCs w:val="22"/>
          <w:lang w:val="x-none" w:eastAsia="ko-KR"/>
        </w:rPr>
        <w:t>2</w:t>
      </w:r>
      <w:r w:rsidRPr="006B3145">
        <w:rPr>
          <w:rFonts w:eastAsia="바탕"/>
          <w:b/>
          <w:sz w:val="22"/>
          <w:szCs w:val="22"/>
          <w:lang w:val="x-none" w:eastAsia="ko-KR"/>
        </w:rPr>
        <w:t xml:space="preserve">: </w:t>
      </w:r>
      <w:r>
        <w:rPr>
          <w:rFonts w:eastAsia="바탕"/>
          <w:b/>
          <w:sz w:val="22"/>
          <w:szCs w:val="22"/>
          <w:lang w:val="x-none" w:eastAsia="ko-KR"/>
        </w:rPr>
        <w:t>Support</w:t>
      </w:r>
      <w:r w:rsidRPr="006B3145">
        <w:rPr>
          <w:rFonts w:eastAsia="바탕"/>
          <w:b/>
          <w:sz w:val="22"/>
          <w:szCs w:val="22"/>
          <w:lang w:val="x-none" w:eastAsia="ko-KR"/>
        </w:rPr>
        <w:t xml:space="preserve"> </w:t>
      </w:r>
      <w:r>
        <w:rPr>
          <w:rFonts w:eastAsia="바탕"/>
          <w:b/>
          <w:sz w:val="22"/>
          <w:szCs w:val="22"/>
          <w:lang w:val="x-none" w:eastAsia="ko-KR"/>
        </w:rPr>
        <w:t xml:space="preserve">UE fallback to PDCCH monitoring, </w:t>
      </w:r>
    </w:p>
    <w:p w14:paraId="17AF11C2" w14:textId="1F2BE9A7" w:rsidR="001C2C6F" w:rsidRPr="00B577FF" w:rsidRDefault="001C2C6F" w:rsidP="001C2C6F">
      <w:pPr>
        <w:pStyle w:val="af"/>
        <w:numPr>
          <w:ilvl w:val="0"/>
          <w:numId w:val="55"/>
        </w:numPr>
        <w:spacing w:before="120" w:after="120" w:line="240" w:lineRule="auto"/>
        <w:ind w:leftChars="0"/>
        <w:rPr>
          <w:rFonts w:ascii="Times New Roman" w:hAnsi="Times New Roman"/>
          <w:b/>
          <w:sz w:val="22"/>
          <w:szCs w:val="22"/>
          <w:lang w:eastAsia="ko-KR"/>
        </w:rPr>
      </w:pPr>
      <w:r w:rsidRPr="00B577FF">
        <w:rPr>
          <w:rFonts w:ascii="Times New Roman" w:hAnsi="Times New Roman"/>
          <w:b/>
          <w:sz w:val="22"/>
          <w:szCs w:val="22"/>
          <w:lang w:eastAsia="ko-KR"/>
        </w:rPr>
        <w:t xml:space="preserve">when the channel quality measured </w:t>
      </w:r>
      <w:r w:rsidR="00F122E8">
        <w:rPr>
          <w:rFonts w:ascii="Times New Roman" w:hAnsi="Times New Roman"/>
          <w:b/>
          <w:sz w:val="22"/>
          <w:szCs w:val="22"/>
          <w:lang w:eastAsia="ko-KR"/>
        </w:rPr>
        <w:t xml:space="preserve">by LP-SS </w:t>
      </w:r>
      <w:r w:rsidRPr="00B577FF">
        <w:rPr>
          <w:rFonts w:ascii="Times New Roman" w:hAnsi="Times New Roman"/>
          <w:b/>
          <w:sz w:val="22"/>
          <w:szCs w:val="22"/>
          <w:lang w:eastAsia="ko-KR"/>
        </w:rPr>
        <w:t>for a certain time duration and/or a certain number of times is below the threshold</w:t>
      </w:r>
    </w:p>
    <w:p w14:paraId="1ED411CC" w14:textId="20FB27DD" w:rsidR="001C2C6F" w:rsidRPr="00B577FF" w:rsidRDefault="001C2C6F" w:rsidP="00B577FF">
      <w:pPr>
        <w:pStyle w:val="af"/>
        <w:numPr>
          <w:ilvl w:val="0"/>
          <w:numId w:val="55"/>
        </w:numPr>
        <w:spacing w:before="120" w:after="120" w:line="240" w:lineRule="auto"/>
        <w:ind w:leftChars="0"/>
        <w:rPr>
          <w:b/>
          <w:sz w:val="22"/>
          <w:szCs w:val="22"/>
          <w:lang w:eastAsia="ko-KR"/>
        </w:rPr>
      </w:pPr>
      <w:r w:rsidRPr="00B577FF">
        <w:rPr>
          <w:rFonts w:ascii="Times New Roman" w:hAnsi="Times New Roman"/>
          <w:b/>
          <w:sz w:val="22"/>
          <w:szCs w:val="22"/>
          <w:lang w:eastAsia="ko-KR"/>
        </w:rPr>
        <w:t>when the UE does not receive LP-WUS for a certain time duration</w:t>
      </w:r>
      <w:r>
        <w:rPr>
          <w:rFonts w:ascii="Times New Roman" w:hAnsi="Times New Roman"/>
          <w:b/>
          <w:sz w:val="22"/>
          <w:szCs w:val="22"/>
          <w:lang w:eastAsia="ko-KR"/>
        </w:rPr>
        <w:t>.</w:t>
      </w:r>
    </w:p>
    <w:p w14:paraId="024BE736" w14:textId="77777777" w:rsidR="001C2C6F" w:rsidRPr="001C2C6F" w:rsidRDefault="001C2C6F" w:rsidP="00B577FF">
      <w:pPr>
        <w:spacing w:before="120" w:after="120" w:line="240" w:lineRule="auto"/>
        <w:ind w:left="0" w:firstLineChars="100" w:firstLine="200"/>
        <w:rPr>
          <w:rFonts w:eastAsiaTheme="minorEastAsia"/>
          <w:lang w:val="x-none" w:eastAsia="ko-KR"/>
        </w:rPr>
      </w:pPr>
    </w:p>
    <w:bookmarkEnd w:id="9"/>
    <w:p w14:paraId="0202AD3C" w14:textId="77777777" w:rsidR="00FE11E4" w:rsidRDefault="00FE11E4" w:rsidP="00FE11E4">
      <w:pPr>
        <w:pStyle w:val="1"/>
        <w:numPr>
          <w:ilvl w:val="1"/>
          <w:numId w:val="1"/>
        </w:numPr>
        <w:spacing w:before="300"/>
        <w:rPr>
          <w:rFonts w:ascii="Times New Roman" w:eastAsia="바탕" w:hAnsi="Times New Roman"/>
          <w:b/>
          <w:bCs/>
          <w:lang w:val="en-US" w:eastAsia="ko-KR"/>
        </w:rPr>
      </w:pPr>
      <w:r>
        <w:rPr>
          <w:rFonts w:ascii="Times New Roman" w:eastAsia="바탕" w:hAnsi="Times New Roman"/>
          <w:b/>
          <w:bCs/>
          <w:lang w:val="en-US" w:eastAsia="ko-KR"/>
        </w:rPr>
        <w:t>Payload and overlaid OFDM sequence of LP-WUS</w:t>
      </w:r>
    </w:p>
    <w:p w14:paraId="3BBC8C12" w14:textId="77777777" w:rsidR="00FE11E4" w:rsidRDefault="00FE11E4" w:rsidP="00FE11E4">
      <w:pPr>
        <w:spacing w:before="120" w:after="120" w:line="240" w:lineRule="auto"/>
        <w:ind w:left="0" w:firstLineChars="100" w:firstLine="220"/>
        <w:rPr>
          <w:rFonts w:eastAsia="바탕"/>
          <w:sz w:val="22"/>
          <w:szCs w:val="22"/>
          <w:lang w:val="x-none" w:eastAsia="ko-KR"/>
        </w:rPr>
      </w:pPr>
      <w:r w:rsidRPr="00A708F3">
        <w:rPr>
          <w:rFonts w:eastAsia="바탕"/>
          <w:sz w:val="22"/>
          <w:szCs w:val="22"/>
          <w:lang w:val="x-none" w:eastAsia="ko-KR"/>
        </w:rPr>
        <w:t xml:space="preserve">To discuss functionalities of LP-WUS for CONNECTED mode, the signal design should be discussed. Obviously, the hardware of LP-WUR for IDLE/INACTVE and CONNECTED modes should not be different to reduce cost and complexity. UE should be able to detect both LP-WUS for IDLE/INACTIVE and </w:t>
      </w:r>
      <w:r w:rsidRPr="00A708F3">
        <w:rPr>
          <w:rFonts w:eastAsia="바탕"/>
          <w:sz w:val="22"/>
          <w:szCs w:val="22"/>
          <w:lang w:val="x-none" w:eastAsia="ko-KR"/>
        </w:rPr>
        <w:lastRenderedPageBreak/>
        <w:t xml:space="preserve">CONNECTED modes by LP-WUR of the same structure. </w:t>
      </w:r>
      <w:r>
        <w:rPr>
          <w:rFonts w:eastAsia="바탕" w:hint="eastAsia"/>
          <w:sz w:val="22"/>
          <w:szCs w:val="22"/>
          <w:lang w:val="x-none" w:eastAsia="ko-KR"/>
        </w:rPr>
        <w:t>W</w:t>
      </w:r>
      <w:r>
        <w:rPr>
          <w:rFonts w:eastAsia="바탕"/>
          <w:sz w:val="22"/>
          <w:szCs w:val="22"/>
          <w:lang w:val="x-none" w:eastAsia="ko-KR"/>
        </w:rPr>
        <w:t xml:space="preserve">ith </w:t>
      </w:r>
      <w:r w:rsidRPr="00A708F3">
        <w:rPr>
          <w:rFonts w:eastAsia="바탕"/>
          <w:sz w:val="22"/>
          <w:szCs w:val="22"/>
          <w:lang w:val="x-none" w:eastAsia="ko-KR"/>
        </w:rPr>
        <w:t>that, we believe the waveform and modulation</w:t>
      </w:r>
      <w:r>
        <w:rPr>
          <w:rFonts w:eastAsia="바탕"/>
          <w:sz w:val="22"/>
          <w:szCs w:val="22"/>
          <w:lang w:val="x-none" w:eastAsia="ko-KR"/>
        </w:rPr>
        <w:t xml:space="preserve"> applied to LP-WUS</w:t>
      </w:r>
      <w:r w:rsidRPr="00A708F3">
        <w:rPr>
          <w:rFonts w:eastAsia="바탕"/>
          <w:sz w:val="22"/>
          <w:szCs w:val="22"/>
          <w:lang w:val="x-none" w:eastAsia="ko-KR"/>
        </w:rPr>
        <w:t xml:space="preserve"> should be unified for IDLE/INACTIVE and CONNECTED modes. </w:t>
      </w:r>
    </w:p>
    <w:p w14:paraId="4B566E00" w14:textId="77777777" w:rsidR="00FE11E4" w:rsidRDefault="00FE11E4" w:rsidP="00FE11E4">
      <w:pPr>
        <w:spacing w:before="120" w:after="120" w:line="240" w:lineRule="auto"/>
        <w:ind w:left="0" w:firstLineChars="100" w:firstLine="220"/>
        <w:rPr>
          <w:rFonts w:eastAsia="바탕"/>
          <w:sz w:val="22"/>
          <w:szCs w:val="22"/>
          <w:lang w:val="x-none" w:eastAsia="ko-KR"/>
        </w:rPr>
      </w:pPr>
      <w:r w:rsidRPr="00E0377D">
        <w:rPr>
          <w:rFonts w:eastAsia="바탕"/>
          <w:sz w:val="22"/>
          <w:szCs w:val="22"/>
          <w:lang w:val="x-none" w:eastAsia="ko-KR"/>
        </w:rPr>
        <w:t xml:space="preserve">The </w:t>
      </w:r>
      <w:r>
        <w:rPr>
          <w:rFonts w:eastAsia="바탕"/>
          <w:sz w:val="22"/>
          <w:szCs w:val="22"/>
          <w:lang w:val="x-none" w:eastAsia="ko-KR"/>
        </w:rPr>
        <w:t>payload</w:t>
      </w:r>
      <w:r w:rsidRPr="00E0377D">
        <w:rPr>
          <w:rFonts w:eastAsia="바탕"/>
          <w:sz w:val="22"/>
          <w:szCs w:val="22"/>
          <w:lang w:val="x-none" w:eastAsia="ko-KR"/>
        </w:rPr>
        <w:t xml:space="preserve"> of LP-WUS </w:t>
      </w:r>
      <w:r>
        <w:rPr>
          <w:rFonts w:eastAsia="바탕"/>
          <w:sz w:val="22"/>
          <w:szCs w:val="22"/>
          <w:lang w:val="x-none" w:eastAsia="ko-KR"/>
        </w:rPr>
        <w:t>for CONNECTED mode can</w:t>
      </w:r>
      <w:r w:rsidRPr="00E0377D">
        <w:rPr>
          <w:rFonts w:eastAsia="바탕"/>
          <w:sz w:val="22"/>
          <w:szCs w:val="22"/>
          <w:lang w:val="x-none" w:eastAsia="ko-KR"/>
        </w:rPr>
        <w:t xml:space="preserve"> be </w:t>
      </w:r>
      <w:r>
        <w:rPr>
          <w:rFonts w:eastAsia="바탕"/>
          <w:sz w:val="22"/>
          <w:szCs w:val="22"/>
          <w:lang w:val="x-none" w:eastAsia="ko-KR"/>
        </w:rPr>
        <w:t>configured</w:t>
      </w:r>
      <w:r w:rsidRPr="00E0377D">
        <w:rPr>
          <w:rFonts w:eastAsia="바탕"/>
          <w:sz w:val="22"/>
          <w:szCs w:val="22"/>
          <w:lang w:val="x-none" w:eastAsia="ko-KR"/>
        </w:rPr>
        <w:t xml:space="preserve"> differently from the payload of LP-WUS </w:t>
      </w:r>
      <w:r>
        <w:rPr>
          <w:rFonts w:eastAsia="바탕"/>
          <w:sz w:val="22"/>
          <w:szCs w:val="22"/>
          <w:lang w:val="x-none" w:eastAsia="ko-KR"/>
        </w:rPr>
        <w:t>for IDLE/INACTIVE mode.</w:t>
      </w:r>
      <w:r w:rsidRPr="00E0377D">
        <w:rPr>
          <w:rFonts w:eastAsia="바탕"/>
          <w:sz w:val="22"/>
          <w:szCs w:val="22"/>
          <w:lang w:val="x-none" w:eastAsia="ko-KR"/>
        </w:rPr>
        <w:t xml:space="preserve"> This </w:t>
      </w:r>
      <w:r>
        <w:rPr>
          <w:rFonts w:eastAsia="바탕"/>
          <w:sz w:val="22"/>
          <w:szCs w:val="22"/>
          <w:lang w:val="x-none" w:eastAsia="ko-KR"/>
        </w:rPr>
        <w:t>is</w:t>
      </w:r>
      <w:r w:rsidRPr="00E0377D">
        <w:rPr>
          <w:rFonts w:eastAsia="바탕"/>
          <w:sz w:val="22"/>
          <w:szCs w:val="22"/>
          <w:lang w:val="x-none" w:eastAsia="ko-KR"/>
        </w:rPr>
        <w:t xml:space="preserve"> due to the </w:t>
      </w:r>
      <w:r>
        <w:rPr>
          <w:rFonts w:eastAsia="바탕"/>
          <w:sz w:val="22"/>
          <w:szCs w:val="22"/>
          <w:lang w:val="x-none" w:eastAsia="ko-KR"/>
        </w:rPr>
        <w:t>consideration</w:t>
      </w:r>
      <w:r w:rsidRPr="00E0377D">
        <w:rPr>
          <w:rFonts w:eastAsia="바탕"/>
          <w:sz w:val="22"/>
          <w:szCs w:val="22"/>
          <w:lang w:val="x-none" w:eastAsia="ko-KR"/>
        </w:rPr>
        <w:t xml:space="preserve"> that the </w:t>
      </w:r>
      <w:r>
        <w:rPr>
          <w:rFonts w:eastAsia="바탕"/>
          <w:sz w:val="22"/>
          <w:szCs w:val="22"/>
          <w:lang w:val="x-none" w:eastAsia="ko-KR"/>
        </w:rPr>
        <w:t>functionalities</w:t>
      </w:r>
      <w:r w:rsidRPr="00E0377D">
        <w:rPr>
          <w:rFonts w:eastAsia="바탕"/>
          <w:sz w:val="22"/>
          <w:szCs w:val="22"/>
          <w:lang w:val="x-none" w:eastAsia="ko-KR"/>
        </w:rPr>
        <w:t xml:space="preserve"> </w:t>
      </w:r>
      <w:r>
        <w:rPr>
          <w:rFonts w:eastAsia="바탕"/>
          <w:sz w:val="22"/>
          <w:szCs w:val="22"/>
          <w:lang w:val="x-none" w:eastAsia="ko-KR"/>
        </w:rPr>
        <w:t>of</w:t>
      </w:r>
      <w:r w:rsidRPr="00E0377D">
        <w:rPr>
          <w:rFonts w:eastAsia="바탕"/>
          <w:sz w:val="22"/>
          <w:szCs w:val="22"/>
          <w:lang w:val="x-none" w:eastAsia="ko-KR"/>
        </w:rPr>
        <w:t xml:space="preserve"> </w:t>
      </w:r>
      <w:r>
        <w:rPr>
          <w:rFonts w:eastAsia="바탕"/>
          <w:sz w:val="22"/>
          <w:szCs w:val="22"/>
          <w:lang w:val="x-none" w:eastAsia="ko-KR"/>
        </w:rPr>
        <w:t xml:space="preserve">LP-WUS for CONNECTED </w:t>
      </w:r>
      <w:r w:rsidRPr="00E0377D">
        <w:rPr>
          <w:rFonts w:eastAsia="바탕"/>
          <w:sz w:val="22"/>
          <w:szCs w:val="22"/>
          <w:lang w:val="x-none" w:eastAsia="ko-KR"/>
        </w:rPr>
        <w:t xml:space="preserve">mode </w:t>
      </w:r>
      <w:r>
        <w:rPr>
          <w:rFonts w:eastAsia="바탕"/>
          <w:sz w:val="22"/>
          <w:szCs w:val="22"/>
          <w:lang w:val="x-none" w:eastAsia="ko-KR"/>
        </w:rPr>
        <w:t xml:space="preserve">are different from </w:t>
      </w:r>
      <w:r w:rsidRPr="00E0377D">
        <w:rPr>
          <w:rFonts w:eastAsia="바탕"/>
          <w:sz w:val="22"/>
          <w:szCs w:val="22"/>
          <w:lang w:val="x-none" w:eastAsia="ko-KR"/>
        </w:rPr>
        <w:t xml:space="preserve">the </w:t>
      </w:r>
      <w:r>
        <w:rPr>
          <w:rFonts w:eastAsia="바탕"/>
          <w:sz w:val="22"/>
          <w:szCs w:val="22"/>
          <w:lang w:val="x-none" w:eastAsia="ko-KR"/>
        </w:rPr>
        <w:t>functionalities</w:t>
      </w:r>
      <w:r w:rsidRPr="00E0377D">
        <w:rPr>
          <w:rFonts w:eastAsia="바탕"/>
          <w:sz w:val="22"/>
          <w:szCs w:val="22"/>
          <w:lang w:val="x-none" w:eastAsia="ko-KR"/>
        </w:rPr>
        <w:t xml:space="preserve"> </w:t>
      </w:r>
      <w:r>
        <w:rPr>
          <w:rFonts w:eastAsia="바탕"/>
          <w:sz w:val="22"/>
          <w:szCs w:val="22"/>
          <w:lang w:val="x-none" w:eastAsia="ko-KR"/>
        </w:rPr>
        <w:t>of</w:t>
      </w:r>
      <w:r w:rsidRPr="00E0377D">
        <w:rPr>
          <w:rFonts w:eastAsia="바탕"/>
          <w:sz w:val="22"/>
          <w:szCs w:val="22"/>
          <w:lang w:val="x-none" w:eastAsia="ko-KR"/>
        </w:rPr>
        <w:t xml:space="preserve"> </w:t>
      </w:r>
      <w:r>
        <w:rPr>
          <w:rFonts w:eastAsia="바탕"/>
          <w:sz w:val="22"/>
          <w:szCs w:val="22"/>
          <w:lang w:val="x-none" w:eastAsia="ko-KR"/>
        </w:rPr>
        <w:t>LP-WUS for IDLE/INACTIVE</w:t>
      </w:r>
      <w:r w:rsidRPr="00E0377D">
        <w:rPr>
          <w:rFonts w:eastAsia="바탕"/>
          <w:sz w:val="22"/>
          <w:szCs w:val="22"/>
          <w:lang w:val="x-none" w:eastAsia="ko-KR"/>
        </w:rPr>
        <w:t xml:space="preserve"> mode</w:t>
      </w:r>
      <w:r>
        <w:rPr>
          <w:rFonts w:eastAsia="바탕"/>
          <w:sz w:val="22"/>
          <w:szCs w:val="22"/>
          <w:lang w:val="x-none" w:eastAsia="ko-KR"/>
        </w:rPr>
        <w:t>.</w:t>
      </w:r>
    </w:p>
    <w:tbl>
      <w:tblPr>
        <w:tblStyle w:val="a9"/>
        <w:tblW w:w="0" w:type="auto"/>
        <w:tblLook w:val="04A0" w:firstRow="1" w:lastRow="0" w:firstColumn="1" w:lastColumn="0" w:noHBand="0" w:noVBand="1"/>
      </w:tblPr>
      <w:tblGrid>
        <w:gridCol w:w="9628"/>
      </w:tblGrid>
      <w:tr w:rsidR="00FE11E4" w14:paraId="2021D3D1" w14:textId="77777777" w:rsidTr="00EA105E">
        <w:tc>
          <w:tcPr>
            <w:tcW w:w="9628" w:type="dxa"/>
          </w:tcPr>
          <w:p w14:paraId="4DC6D037" w14:textId="77777777" w:rsidR="00FE11E4" w:rsidRPr="009344E3" w:rsidRDefault="00FE11E4" w:rsidP="00EA105E">
            <w:pPr>
              <w:spacing w:after="0"/>
              <w:ind w:left="0" w:firstLine="0"/>
              <w:rPr>
                <w:rFonts w:ascii="Times" w:eastAsia="바탕" w:hAnsi="Times" w:cs="Times"/>
                <w:b/>
                <w:bCs/>
                <w:highlight w:val="green"/>
                <w:lang w:eastAsia="x-none"/>
              </w:rPr>
            </w:pPr>
            <w:r w:rsidRPr="009344E3">
              <w:rPr>
                <w:rFonts w:ascii="Times" w:eastAsia="바탕" w:hAnsi="Times" w:cs="Times"/>
                <w:b/>
                <w:bCs/>
                <w:highlight w:val="green"/>
                <w:lang w:eastAsia="x-none"/>
              </w:rPr>
              <w:t>Agreement</w:t>
            </w:r>
          </w:p>
          <w:p w14:paraId="5F2E9C21" w14:textId="77777777" w:rsidR="00FE11E4" w:rsidRPr="00A95CA8" w:rsidRDefault="00FE11E4" w:rsidP="00EA105E">
            <w:pPr>
              <w:spacing w:before="0" w:after="160" w:line="259" w:lineRule="auto"/>
              <w:ind w:left="0" w:firstLine="0"/>
              <w:contextualSpacing/>
              <w:rPr>
                <w:rFonts w:ascii="Times" w:eastAsia="Yu Mincho" w:hAnsi="Times" w:cs="Times"/>
                <w:bCs/>
                <w:lang w:val="en-US" w:eastAsia="x-none"/>
              </w:rPr>
            </w:pPr>
            <w:r w:rsidRPr="00A95CA8">
              <w:rPr>
                <w:rFonts w:ascii="Times" w:eastAsia="바탕" w:hAnsi="Times" w:cs="Times"/>
                <w:bCs/>
                <w:lang w:val="en-US" w:eastAsia="x-none"/>
              </w:rPr>
              <w:t>For RRC CONNECTED mode, m</w:t>
            </w:r>
            <w:r w:rsidRPr="00A95CA8">
              <w:rPr>
                <w:rFonts w:ascii="Times" w:eastAsia="Yu Mincho" w:hAnsi="Times" w:cs="Times"/>
                <w:bCs/>
                <w:lang w:val="en-US" w:eastAsia="x-none"/>
              </w:rPr>
              <w:t xml:space="preserve">aximum number of LP-WUS information bits is up to X bits </w:t>
            </w:r>
          </w:p>
          <w:p w14:paraId="1A288923" w14:textId="77777777" w:rsidR="00FE11E4" w:rsidRPr="005C0EDC" w:rsidRDefault="00FE11E4" w:rsidP="00EA105E">
            <w:pPr>
              <w:spacing w:before="0" w:after="0" w:line="240" w:lineRule="auto"/>
              <w:ind w:left="0" w:firstLine="0"/>
              <w:jc w:val="left"/>
              <w:rPr>
                <w:rFonts w:ascii="Times" w:eastAsia="SimSun" w:hAnsi="Times" w:cs="Times"/>
                <w:lang w:val="en-US" w:eastAsia="zh-CN" w:bidi="ar"/>
              </w:rPr>
            </w:pPr>
            <w:r w:rsidRPr="00A95CA8">
              <w:rPr>
                <w:rFonts w:ascii="Times" w:eastAsia="Yu Mincho" w:hAnsi="Times" w:cs="Times"/>
                <w:bCs/>
                <w:lang w:val="en-US" w:eastAsia="x-none"/>
              </w:rPr>
              <w:t>FFS value X, which is no more than [8 or 16]</w:t>
            </w:r>
          </w:p>
        </w:tc>
      </w:tr>
    </w:tbl>
    <w:p w14:paraId="4CC7B312" w14:textId="77777777" w:rsidR="00FE11E4" w:rsidRDefault="00FE11E4" w:rsidP="00FE11E4">
      <w:pPr>
        <w:spacing w:before="120" w:after="120" w:line="240" w:lineRule="auto"/>
        <w:ind w:left="0" w:firstLineChars="100" w:firstLine="220"/>
        <w:rPr>
          <w:rFonts w:eastAsia="바탕"/>
          <w:sz w:val="22"/>
          <w:szCs w:val="22"/>
          <w:lang w:eastAsia="ko-KR"/>
        </w:rPr>
      </w:pPr>
      <w:r>
        <w:rPr>
          <w:rFonts w:eastAsia="바탕"/>
          <w:sz w:val="22"/>
          <w:szCs w:val="22"/>
          <w:lang w:val="x-none" w:eastAsia="ko-KR"/>
        </w:rPr>
        <w:t xml:space="preserve">The maximum number of LP-WUS information bits is agreed to no more than [8 or 16] in RAN1#116. It is more appropriate that the maximum number of information bits is no more than 8 bits considering that LP-WUS design is optimized for IDLE/INACTIVE modes. The main discussion point is whether </w:t>
      </w:r>
      <w:r w:rsidRPr="00E0377D">
        <w:rPr>
          <w:rFonts w:eastAsia="바탕"/>
          <w:sz w:val="22"/>
          <w:szCs w:val="22"/>
          <w:lang w:eastAsia="ko-KR"/>
        </w:rPr>
        <w:t>the payload of the LP-WUS</w:t>
      </w:r>
      <w:r>
        <w:rPr>
          <w:rFonts w:eastAsia="바탕"/>
          <w:sz w:val="22"/>
          <w:szCs w:val="22"/>
          <w:lang w:eastAsia="ko-KR"/>
        </w:rPr>
        <w:t xml:space="preserve"> for CONNECTED mode</w:t>
      </w:r>
      <w:r w:rsidRPr="00E0377D">
        <w:rPr>
          <w:rFonts w:eastAsia="바탕"/>
          <w:sz w:val="22"/>
          <w:szCs w:val="22"/>
          <w:lang w:eastAsia="ko-KR"/>
        </w:rPr>
        <w:t xml:space="preserve"> contain</w:t>
      </w:r>
      <w:r>
        <w:rPr>
          <w:rFonts w:eastAsia="바탕"/>
          <w:sz w:val="22"/>
          <w:szCs w:val="22"/>
          <w:lang w:eastAsia="ko-KR"/>
        </w:rPr>
        <w:t>s</w:t>
      </w:r>
      <w:r w:rsidRPr="00E0377D">
        <w:rPr>
          <w:rFonts w:eastAsia="바탕"/>
          <w:sz w:val="22"/>
          <w:szCs w:val="22"/>
          <w:lang w:eastAsia="ko-KR"/>
        </w:rPr>
        <w:t xml:space="preserve"> an identifier that can distinguish between </w:t>
      </w:r>
      <w:r>
        <w:rPr>
          <w:rFonts w:eastAsia="바탕"/>
          <w:sz w:val="22"/>
          <w:szCs w:val="22"/>
          <w:lang w:eastAsia="ko-KR"/>
        </w:rPr>
        <w:t>UEs or not.</w:t>
      </w:r>
      <w:r w:rsidRPr="00E0377D">
        <w:rPr>
          <w:rFonts w:eastAsia="바탕"/>
          <w:sz w:val="22"/>
          <w:szCs w:val="22"/>
          <w:lang w:eastAsia="ko-KR"/>
        </w:rPr>
        <w:t xml:space="preserve"> </w:t>
      </w:r>
      <w:r>
        <w:rPr>
          <w:rFonts w:eastAsia="바탕"/>
          <w:sz w:val="22"/>
          <w:szCs w:val="22"/>
          <w:lang w:eastAsia="ko-KR"/>
        </w:rPr>
        <w:t>If not, the combination of T/F resources and LP-WUS payload can be considered for UE identification. In other words, some portion of UE identification is distinguished by T/F resources. T</w:t>
      </w:r>
      <w:r w:rsidRPr="00E9106F">
        <w:rPr>
          <w:rFonts w:eastAsia="바탕"/>
          <w:sz w:val="22"/>
          <w:szCs w:val="22"/>
          <w:lang w:eastAsia="ko-KR"/>
        </w:rPr>
        <w:t>he payload contains a smaller amount of information</w:t>
      </w:r>
      <w:r>
        <w:rPr>
          <w:rFonts w:eastAsia="바탕"/>
          <w:sz w:val="22"/>
          <w:szCs w:val="22"/>
          <w:lang w:eastAsia="ko-KR"/>
        </w:rPr>
        <w:t xml:space="preserve"> for an identifier. </w:t>
      </w:r>
      <w:r w:rsidRPr="0014365E">
        <w:rPr>
          <w:rFonts w:eastAsia="바탕"/>
          <w:sz w:val="22"/>
          <w:szCs w:val="22"/>
          <w:lang w:eastAsia="ko-KR"/>
        </w:rPr>
        <w:t xml:space="preserve">Consequently, the UE determines the T/F resource where UE need to monitor based on </w:t>
      </w:r>
      <w:r>
        <w:rPr>
          <w:rFonts w:eastAsia="바탕"/>
          <w:sz w:val="22"/>
          <w:szCs w:val="22"/>
          <w:lang w:eastAsia="ko-KR"/>
        </w:rPr>
        <w:t xml:space="preserve">the group (or sub-group) the UE belongs to </w:t>
      </w:r>
      <w:r w:rsidRPr="0014365E">
        <w:rPr>
          <w:rFonts w:eastAsia="바탕"/>
          <w:sz w:val="22"/>
          <w:szCs w:val="22"/>
          <w:lang w:eastAsia="ko-KR"/>
        </w:rPr>
        <w:t>and the information in the payload can indicates the UE within a group</w:t>
      </w:r>
      <w:r>
        <w:rPr>
          <w:rFonts w:eastAsia="바탕"/>
          <w:sz w:val="22"/>
          <w:szCs w:val="22"/>
          <w:lang w:eastAsia="ko-KR"/>
        </w:rPr>
        <w:t xml:space="preserve"> (or sub-group)</w:t>
      </w:r>
      <w:r w:rsidRPr="0014365E">
        <w:rPr>
          <w:rFonts w:eastAsia="바탕"/>
          <w:sz w:val="22"/>
          <w:szCs w:val="22"/>
          <w:lang w:eastAsia="ko-KR"/>
        </w:rPr>
        <w:t>. For that</w:t>
      </w:r>
      <w:r>
        <w:rPr>
          <w:rFonts w:eastAsia="바탕"/>
          <w:sz w:val="22"/>
          <w:szCs w:val="22"/>
          <w:lang w:eastAsia="ko-KR"/>
        </w:rPr>
        <w:t>,</w:t>
      </w:r>
      <w:r w:rsidRPr="0014365E">
        <w:rPr>
          <w:rFonts w:eastAsia="바탕"/>
          <w:sz w:val="22"/>
          <w:szCs w:val="22"/>
          <w:lang w:eastAsia="ko-KR"/>
        </w:rPr>
        <w:t xml:space="preserve"> UE identification within a group (or sub-group) of UEs can be configured by gNB so that UEs who monitor the same T/F resources are distinguished by the </w:t>
      </w:r>
      <w:r>
        <w:rPr>
          <w:rFonts w:eastAsia="바탕"/>
          <w:sz w:val="22"/>
          <w:szCs w:val="22"/>
          <w:lang w:eastAsia="ko-KR"/>
        </w:rPr>
        <w:t>UE identification.</w:t>
      </w:r>
      <w:r w:rsidDel="0014365E">
        <w:rPr>
          <w:rStyle w:val="ab"/>
        </w:rPr>
        <w:t xml:space="preserve"> </w:t>
      </w:r>
    </w:p>
    <w:p w14:paraId="242D9195" w14:textId="69B74456" w:rsidR="00FE11E4" w:rsidRDefault="00FE11E4" w:rsidP="00FE11E4">
      <w:pPr>
        <w:spacing w:before="120" w:after="120" w:line="240" w:lineRule="auto"/>
        <w:ind w:left="0" w:firstLine="0"/>
        <w:rPr>
          <w:rFonts w:eastAsia="바탕"/>
          <w:b/>
          <w:sz w:val="22"/>
          <w:lang w:val="x-none"/>
        </w:rPr>
      </w:pPr>
      <w:r w:rsidRPr="002319AA">
        <w:rPr>
          <w:rFonts w:eastAsia="바탕"/>
          <w:b/>
          <w:sz w:val="22"/>
          <w:lang w:val="x-none"/>
        </w:rPr>
        <w:t>Proposal</w:t>
      </w:r>
      <w:r>
        <w:rPr>
          <w:rFonts w:eastAsia="바탕"/>
          <w:b/>
          <w:sz w:val="22"/>
          <w:lang w:val="x-none"/>
        </w:rPr>
        <w:t xml:space="preserve"> #</w:t>
      </w:r>
      <w:r w:rsidR="001C2C6F">
        <w:rPr>
          <w:rFonts w:eastAsia="바탕"/>
          <w:b/>
          <w:sz w:val="22"/>
          <w:lang w:val="x-none"/>
        </w:rPr>
        <w:t>1</w:t>
      </w:r>
      <w:r w:rsidR="00F122E8">
        <w:rPr>
          <w:rFonts w:eastAsia="바탕"/>
          <w:b/>
          <w:sz w:val="22"/>
          <w:lang w:val="x-none"/>
        </w:rPr>
        <w:t>3</w:t>
      </w:r>
      <w:r>
        <w:rPr>
          <w:rFonts w:eastAsia="바탕"/>
          <w:b/>
          <w:sz w:val="22"/>
          <w:lang w:val="x-none"/>
        </w:rPr>
        <w:t>:</w:t>
      </w:r>
      <w:r w:rsidRPr="002319AA">
        <w:rPr>
          <w:rFonts w:eastAsia="바탕"/>
          <w:b/>
          <w:sz w:val="22"/>
          <w:lang w:val="x-none"/>
        </w:rPr>
        <w:t xml:space="preserve"> </w:t>
      </w:r>
      <w:r w:rsidRPr="00734717">
        <w:rPr>
          <w:rFonts w:eastAsia="바탕"/>
          <w:b/>
          <w:sz w:val="22"/>
          <w:lang w:val="x-none"/>
        </w:rPr>
        <w:t xml:space="preserve">To overcome limited maximum number of LP-WUS information bits, consider </w:t>
      </w:r>
      <w:r>
        <w:rPr>
          <w:rFonts w:eastAsia="바탕"/>
          <w:b/>
          <w:sz w:val="22"/>
          <w:lang w:val="x-none"/>
        </w:rPr>
        <w:t xml:space="preserve">the combination of </w:t>
      </w:r>
      <w:r w:rsidRPr="00734717">
        <w:rPr>
          <w:rFonts w:eastAsia="바탕"/>
          <w:b/>
          <w:sz w:val="22"/>
          <w:lang w:val="x-none"/>
        </w:rPr>
        <w:t>time/frequency resource</w:t>
      </w:r>
      <w:r>
        <w:rPr>
          <w:rFonts w:eastAsia="바탕"/>
          <w:b/>
          <w:sz w:val="22"/>
          <w:lang w:val="x-none"/>
        </w:rPr>
        <w:t>s</w:t>
      </w:r>
      <w:r w:rsidRPr="00734717">
        <w:rPr>
          <w:rFonts w:eastAsia="바탕"/>
          <w:b/>
          <w:sz w:val="22"/>
          <w:lang w:val="x-none"/>
        </w:rPr>
        <w:t xml:space="preserve"> </w:t>
      </w:r>
      <w:r>
        <w:rPr>
          <w:rFonts w:eastAsia="바탕"/>
          <w:b/>
          <w:sz w:val="22"/>
          <w:lang w:val="x-none"/>
        </w:rPr>
        <w:t>and</w:t>
      </w:r>
      <w:r w:rsidRPr="00734717">
        <w:rPr>
          <w:rFonts w:eastAsia="바탕"/>
          <w:b/>
          <w:sz w:val="22"/>
          <w:lang w:val="x-none"/>
        </w:rPr>
        <w:t xml:space="preserve"> LP-WUS payload for UE identification.</w:t>
      </w:r>
    </w:p>
    <w:p w14:paraId="0336C505" w14:textId="77777777" w:rsidR="00FE11E4" w:rsidRPr="00734717" w:rsidRDefault="00FE11E4" w:rsidP="00FE11E4">
      <w:pPr>
        <w:spacing w:before="120" w:after="120" w:line="240" w:lineRule="auto"/>
        <w:ind w:left="284" w:hangingChars="129"/>
        <w:rPr>
          <w:rFonts w:eastAsia="바탕"/>
          <w:sz w:val="22"/>
          <w:szCs w:val="22"/>
          <w:lang w:val="x-none" w:eastAsia="ko-KR"/>
        </w:rPr>
      </w:pPr>
    </w:p>
    <w:p w14:paraId="6730F3A8" w14:textId="77777777" w:rsidR="00FE11E4" w:rsidRPr="00E0377D" w:rsidRDefault="00FE11E4" w:rsidP="00FE11E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T</w:t>
      </w:r>
      <w:r>
        <w:rPr>
          <w:rFonts w:eastAsia="바탕"/>
          <w:sz w:val="22"/>
          <w:szCs w:val="22"/>
          <w:lang w:eastAsia="ko-KR"/>
        </w:rPr>
        <w:t xml:space="preserve">he information that may indicate operations discussed in </w:t>
      </w:r>
      <w:r>
        <w:rPr>
          <w:rFonts w:eastAsia="바탕" w:hint="eastAsia"/>
          <w:sz w:val="22"/>
          <w:szCs w:val="22"/>
          <w:lang w:eastAsia="ko-KR"/>
        </w:rPr>
        <w:t xml:space="preserve">Section </w:t>
      </w:r>
      <w:r>
        <w:rPr>
          <w:rFonts w:eastAsia="바탕"/>
          <w:sz w:val="22"/>
          <w:szCs w:val="22"/>
          <w:lang w:eastAsia="ko-KR"/>
        </w:rPr>
        <w:t xml:space="preserve">2.1 should be contained in the payload of LP-WUS. It should be discussed whether SCell dormancy indication is carried by LP-WUS or not. If SCell dormancy indication is contained in LP-WUS, the payload size can be larger. Overlaid OFDM sequence can also be the container of information in LP-WUS. Considering the different characteristics of CONNECTED mode, OFDM sequence can carry the information of LP-WUS operations. For example, the additional information other than the essential indication of operations can be considered to be contained in overlaid OFDM sequence. In case of DRX, the essential indication can include wake-up indication and additional information can include indication to use some values for DRX, e.g., timers, other than the preconfigured values. SCell dormancy indication can be the additional information, too. If the UE does not receive other values provided in overlaid OFDM sequence, the UE starts DRX onDuration with pre-configured values. Thus, the UE which cannot receive overlaid OFDM sequence is indicated to start DRX onDuration with pre-configured values, while the UE which can receive overlaid OFDM sequence is indicated to start DRX onDuration with dynamically indicated timer </w:t>
      </w:r>
      <w:r>
        <w:rPr>
          <w:rFonts w:eastAsia="바탕" w:hint="eastAsia"/>
          <w:sz w:val="22"/>
          <w:szCs w:val="22"/>
          <w:lang w:eastAsia="ko-KR"/>
        </w:rPr>
        <w:t>v</w:t>
      </w:r>
      <w:r>
        <w:rPr>
          <w:rFonts w:eastAsia="바탕"/>
          <w:sz w:val="22"/>
          <w:szCs w:val="22"/>
          <w:lang w:eastAsia="ko-KR"/>
        </w:rPr>
        <w:t>alues other than pre-configured values by higher layer signalling.</w:t>
      </w:r>
    </w:p>
    <w:p w14:paraId="5C005FA1" w14:textId="540DD092" w:rsidR="00FE11E4" w:rsidRPr="006B3145" w:rsidRDefault="00FE11E4" w:rsidP="00FE11E4">
      <w:pPr>
        <w:spacing w:before="120" w:after="120" w:line="240" w:lineRule="auto"/>
        <w:ind w:left="0" w:firstLine="0"/>
        <w:rPr>
          <w:rFonts w:eastAsia="바탕"/>
          <w:b/>
          <w:sz w:val="22"/>
          <w:lang w:val="x-none"/>
        </w:rPr>
      </w:pPr>
      <w:r w:rsidRPr="006B3145">
        <w:rPr>
          <w:rFonts w:eastAsia="바탕"/>
          <w:b/>
          <w:sz w:val="22"/>
          <w:lang w:val="x-none"/>
        </w:rPr>
        <w:t>Proposal</w:t>
      </w:r>
      <w:r>
        <w:rPr>
          <w:rFonts w:eastAsia="바탕"/>
          <w:b/>
          <w:sz w:val="22"/>
          <w:lang w:val="x-none"/>
        </w:rPr>
        <w:t xml:space="preserve"> #</w:t>
      </w:r>
      <w:r w:rsidR="001C2C6F">
        <w:rPr>
          <w:rFonts w:eastAsia="바탕"/>
          <w:b/>
          <w:sz w:val="22"/>
          <w:lang w:val="x-none"/>
        </w:rPr>
        <w:t>1</w:t>
      </w:r>
      <w:r w:rsidR="00F122E8">
        <w:rPr>
          <w:rFonts w:eastAsia="바탕"/>
          <w:b/>
          <w:sz w:val="22"/>
          <w:lang w:val="x-none"/>
        </w:rPr>
        <w:t>4</w:t>
      </w:r>
      <w:r w:rsidRPr="006B3145">
        <w:rPr>
          <w:rFonts w:eastAsia="바탕"/>
          <w:b/>
          <w:sz w:val="22"/>
          <w:lang w:val="x-none"/>
        </w:rPr>
        <w:t xml:space="preserve">: For supporting more functionality or information bits, consider the transmission </w:t>
      </w:r>
      <w:r>
        <w:rPr>
          <w:rFonts w:eastAsia="바탕" w:hint="eastAsia"/>
          <w:b/>
          <w:sz w:val="22"/>
          <w:lang w:val="x-none" w:eastAsia="ko-KR"/>
        </w:rPr>
        <w:t>of</w:t>
      </w:r>
      <w:r w:rsidRPr="006B3145">
        <w:rPr>
          <w:rFonts w:eastAsia="바탕"/>
          <w:b/>
          <w:sz w:val="22"/>
          <w:lang w:val="x-none"/>
        </w:rPr>
        <w:t xml:space="preserve"> </w:t>
      </w:r>
      <w:r>
        <w:rPr>
          <w:rFonts w:eastAsia="바탕" w:hint="eastAsia"/>
          <w:b/>
          <w:sz w:val="22"/>
          <w:lang w:val="x-none" w:eastAsia="ko-KR"/>
        </w:rPr>
        <w:t xml:space="preserve">overlaid </w:t>
      </w:r>
      <w:r w:rsidRPr="006B3145">
        <w:rPr>
          <w:rFonts w:eastAsia="바탕"/>
          <w:b/>
          <w:sz w:val="22"/>
          <w:lang w:val="x-none"/>
        </w:rPr>
        <w:t>OFDM sequence over LP-WUS for CO</w:t>
      </w:r>
      <w:r>
        <w:rPr>
          <w:rFonts w:eastAsia="바탕"/>
          <w:b/>
          <w:sz w:val="22"/>
          <w:lang w:val="x-none"/>
        </w:rPr>
        <w:t>N</w:t>
      </w:r>
      <w:r w:rsidRPr="006B3145">
        <w:rPr>
          <w:rFonts w:eastAsia="바탕"/>
          <w:b/>
          <w:sz w:val="22"/>
          <w:lang w:val="x-none"/>
        </w:rPr>
        <w:t>NECTED modes.</w:t>
      </w:r>
    </w:p>
    <w:p w14:paraId="15618E0A" w14:textId="7FED2A1D" w:rsidR="00FE11E4" w:rsidRDefault="00FE11E4" w:rsidP="00FE11E4">
      <w:pPr>
        <w:spacing w:before="120" w:after="120" w:line="240" w:lineRule="auto"/>
        <w:ind w:left="0" w:firstLine="0"/>
        <w:rPr>
          <w:rFonts w:eastAsia="바탕"/>
          <w:b/>
          <w:sz w:val="22"/>
          <w:lang w:val="x-none"/>
        </w:rPr>
      </w:pPr>
      <w:r w:rsidRPr="002319AA">
        <w:rPr>
          <w:rFonts w:eastAsia="바탕"/>
          <w:b/>
          <w:sz w:val="22"/>
          <w:lang w:val="x-none"/>
        </w:rPr>
        <w:lastRenderedPageBreak/>
        <w:t>Proposal</w:t>
      </w:r>
      <w:r>
        <w:rPr>
          <w:rFonts w:eastAsia="바탕"/>
          <w:b/>
          <w:sz w:val="22"/>
          <w:lang w:val="x-none"/>
        </w:rPr>
        <w:t xml:space="preserve"> #</w:t>
      </w:r>
      <w:r w:rsidR="001C2C6F">
        <w:rPr>
          <w:rFonts w:eastAsia="바탕"/>
          <w:b/>
          <w:sz w:val="22"/>
          <w:lang w:val="x-none"/>
        </w:rPr>
        <w:t>1</w:t>
      </w:r>
      <w:r w:rsidR="00F122E8">
        <w:rPr>
          <w:rFonts w:eastAsia="바탕"/>
          <w:b/>
          <w:sz w:val="22"/>
          <w:lang w:val="x-none"/>
        </w:rPr>
        <w:t>5</w:t>
      </w:r>
      <w:r>
        <w:rPr>
          <w:rFonts w:eastAsia="바탕"/>
          <w:b/>
          <w:sz w:val="22"/>
          <w:lang w:val="x-none"/>
        </w:rPr>
        <w:t>:</w:t>
      </w:r>
      <w:r w:rsidRPr="002319AA">
        <w:rPr>
          <w:rFonts w:eastAsia="바탕"/>
          <w:b/>
          <w:sz w:val="22"/>
          <w:lang w:val="x-none"/>
        </w:rPr>
        <w:t xml:space="preserve"> </w:t>
      </w:r>
      <w:r>
        <w:rPr>
          <w:rFonts w:eastAsia="바탕"/>
          <w:b/>
          <w:sz w:val="22"/>
          <w:lang w:val="x-none"/>
        </w:rPr>
        <w:t>Discuss how to compose the payload and overlaid OFDM sequence of LP-WUS for CONNECTED mode at least as follows,</w:t>
      </w:r>
    </w:p>
    <w:p w14:paraId="5A92D459" w14:textId="77777777" w:rsidR="00FE11E4" w:rsidRDefault="00FE11E4" w:rsidP="00FE11E4">
      <w:pPr>
        <w:pStyle w:val="af"/>
        <w:numPr>
          <w:ilvl w:val="0"/>
          <w:numId w:val="53"/>
        </w:numPr>
        <w:spacing w:before="120" w:after="120" w:line="240" w:lineRule="auto"/>
        <w:ind w:leftChars="0"/>
        <w:rPr>
          <w:rFonts w:ascii="Times New Roman" w:hAnsi="Times New Roman"/>
          <w:b/>
          <w:sz w:val="22"/>
          <w:lang w:eastAsia="ko-KR"/>
        </w:rPr>
      </w:pPr>
      <w:r w:rsidRPr="0058782D">
        <w:rPr>
          <w:rFonts w:ascii="Times New Roman" w:hAnsi="Times New Roman"/>
          <w:b/>
          <w:sz w:val="22"/>
          <w:lang w:eastAsia="ko-KR"/>
        </w:rPr>
        <w:t>The ess</w:t>
      </w:r>
      <w:r>
        <w:rPr>
          <w:rFonts w:ascii="Times New Roman" w:hAnsi="Times New Roman"/>
          <w:b/>
          <w:sz w:val="22"/>
          <w:lang w:eastAsia="ko-KR"/>
        </w:rPr>
        <w:t>ential indication for UE behavior is contained in the payload of LP-WUS.</w:t>
      </w:r>
    </w:p>
    <w:p w14:paraId="4DE93572" w14:textId="77777777" w:rsidR="00FE11E4" w:rsidRPr="0058782D" w:rsidRDefault="00FE11E4" w:rsidP="00FE11E4">
      <w:pPr>
        <w:pStyle w:val="af"/>
        <w:numPr>
          <w:ilvl w:val="0"/>
          <w:numId w:val="53"/>
        </w:numPr>
        <w:spacing w:before="120" w:after="120" w:line="240" w:lineRule="auto"/>
        <w:ind w:leftChars="0"/>
        <w:rPr>
          <w:b/>
          <w:sz w:val="22"/>
          <w:lang w:eastAsia="ko-KR"/>
        </w:rPr>
      </w:pPr>
      <w:r>
        <w:rPr>
          <w:rFonts w:ascii="Times New Roman" w:hAnsi="Times New Roman" w:hint="eastAsia"/>
          <w:b/>
          <w:sz w:val="22"/>
          <w:lang w:eastAsia="ko-KR"/>
        </w:rPr>
        <w:t>T</w:t>
      </w:r>
      <w:r>
        <w:rPr>
          <w:rFonts w:ascii="Times New Roman" w:hAnsi="Times New Roman"/>
          <w:b/>
          <w:sz w:val="22"/>
          <w:lang w:eastAsia="ko-KR"/>
        </w:rPr>
        <w:t>he additional information for UE behavior is contained in the overlaid OFDM sequence of LP-WUS.</w:t>
      </w:r>
    </w:p>
    <w:p w14:paraId="761AECFD" w14:textId="77777777" w:rsidR="00FE11E4" w:rsidRPr="000205B3" w:rsidRDefault="00FE11E4" w:rsidP="00BC7925">
      <w:pPr>
        <w:ind w:left="0" w:firstLine="0"/>
        <w:rPr>
          <w:rFonts w:eastAsiaTheme="minorEastAsia"/>
          <w:lang w:val="x-none" w:eastAsia="ko-KR"/>
        </w:rPr>
      </w:pPr>
    </w:p>
    <w:p w14:paraId="4DAD0192" w14:textId="0627F76F" w:rsidR="00E14BBD" w:rsidRDefault="00E14BBD" w:rsidP="00E14BBD">
      <w:pPr>
        <w:pStyle w:val="1"/>
        <w:numPr>
          <w:ilvl w:val="0"/>
          <w:numId w:val="1"/>
        </w:numPr>
        <w:spacing w:before="300"/>
        <w:rPr>
          <w:rFonts w:ascii="Times New Roman" w:eastAsia="바탕" w:hAnsi="Times New Roman"/>
          <w:b/>
          <w:bCs/>
          <w:lang w:val="en-US" w:eastAsia="ko-KR"/>
        </w:rPr>
      </w:pPr>
      <w:r>
        <w:rPr>
          <w:rFonts w:ascii="Times New Roman" w:eastAsia="바탕" w:hAnsi="Times New Roman"/>
          <w:b/>
          <w:bCs/>
          <w:lang w:val="en-US" w:eastAsia="ko-KR"/>
        </w:rPr>
        <w:t>Conclusion</w:t>
      </w:r>
    </w:p>
    <w:p w14:paraId="2A477FBA" w14:textId="70C562C7" w:rsidR="00416D01" w:rsidRDefault="00416D01" w:rsidP="00416D01">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In t</w:t>
      </w:r>
      <w:r w:rsidRPr="005D2A76">
        <w:rPr>
          <w:rFonts w:eastAsia="바탕"/>
          <w:sz w:val="22"/>
          <w:szCs w:val="22"/>
          <w:lang w:val="en-US" w:eastAsia="ko-KR"/>
        </w:rPr>
        <w:t xml:space="preserve">his </w:t>
      </w:r>
      <w:r w:rsidRPr="005D2A76">
        <w:rPr>
          <w:rFonts w:eastAsia="바탕"/>
          <w:sz w:val="22"/>
          <w:szCs w:val="22"/>
          <w:lang w:eastAsia="ko-KR"/>
        </w:rPr>
        <w:t>contribution</w:t>
      </w:r>
      <w:r w:rsidRPr="005D2A76">
        <w:rPr>
          <w:rFonts w:eastAsia="바탕"/>
          <w:sz w:val="22"/>
          <w:szCs w:val="22"/>
          <w:lang w:val="en-US" w:eastAsia="ko-KR"/>
        </w:rPr>
        <w:t xml:space="preserve">, we shared our views on the </w:t>
      </w:r>
      <w:r>
        <w:rPr>
          <w:rFonts w:eastAsia="바탕"/>
          <w:sz w:val="22"/>
          <w:szCs w:val="22"/>
          <w:lang w:val="en-US" w:eastAsia="ko-KR"/>
        </w:rPr>
        <w:t>LP-WUS operation in CONNECTED modes</w:t>
      </w:r>
      <w:r w:rsidRPr="005D2A76">
        <w:rPr>
          <w:rFonts w:eastAsia="바탕"/>
          <w:sz w:val="22"/>
          <w:szCs w:val="22"/>
          <w:lang w:val="en-US" w:eastAsia="ko-KR"/>
        </w:rPr>
        <w:t>. Following</w:t>
      </w:r>
      <w:r>
        <w:rPr>
          <w:rFonts w:eastAsia="바탕"/>
          <w:sz w:val="22"/>
          <w:szCs w:val="22"/>
          <w:lang w:val="en-US" w:eastAsia="ko-KR"/>
        </w:rPr>
        <w:t>s</w:t>
      </w:r>
      <w:r w:rsidRPr="005D2A76">
        <w:rPr>
          <w:rFonts w:eastAsia="바탕"/>
          <w:sz w:val="22"/>
          <w:szCs w:val="22"/>
          <w:lang w:val="en-US" w:eastAsia="ko-KR"/>
        </w:rPr>
        <w:t xml:space="preserve"> are proposed for </w:t>
      </w:r>
      <w:r>
        <w:rPr>
          <w:rFonts w:eastAsia="바탕"/>
          <w:sz w:val="22"/>
          <w:szCs w:val="22"/>
          <w:lang w:val="en-US" w:eastAsia="ko-KR"/>
        </w:rPr>
        <w:t>LP-WUS operation in CONNECTED modes</w:t>
      </w:r>
      <w:r w:rsidRPr="005D2A76">
        <w:rPr>
          <w:rFonts w:eastAsia="바탕"/>
          <w:sz w:val="22"/>
          <w:szCs w:val="22"/>
          <w:lang w:val="en-US" w:eastAsia="ko-KR"/>
        </w:rPr>
        <w:t>:</w:t>
      </w:r>
    </w:p>
    <w:p w14:paraId="48017234" w14:textId="77777777" w:rsidR="00C30C0D" w:rsidRDefault="00C30C0D" w:rsidP="00C30C0D">
      <w:pPr>
        <w:spacing w:before="120" w:after="120" w:line="240" w:lineRule="auto"/>
        <w:ind w:left="0" w:firstLine="0"/>
        <w:rPr>
          <w:rFonts w:eastAsia="바탕"/>
          <w:b/>
          <w:sz w:val="22"/>
          <w:lang w:val="x-none"/>
        </w:rPr>
      </w:pPr>
      <w:r w:rsidRPr="000434ED">
        <w:rPr>
          <w:rFonts w:eastAsia="바탕"/>
          <w:b/>
          <w:sz w:val="22"/>
          <w:lang w:val="x-none"/>
        </w:rPr>
        <w:t>Proposal</w:t>
      </w:r>
      <w:r>
        <w:rPr>
          <w:rFonts w:eastAsia="바탕"/>
          <w:b/>
          <w:sz w:val="22"/>
          <w:lang w:val="x-none"/>
        </w:rPr>
        <w:t xml:space="preserve"> #1</w:t>
      </w:r>
      <w:r w:rsidRPr="000434ED">
        <w:rPr>
          <w:rFonts w:eastAsia="바탕"/>
          <w:b/>
          <w:sz w:val="22"/>
          <w:lang w:val="x-none"/>
        </w:rPr>
        <w:t xml:space="preserve">: </w:t>
      </w:r>
      <w:r>
        <w:rPr>
          <w:rFonts w:eastAsia="바탕"/>
          <w:b/>
          <w:sz w:val="22"/>
          <w:lang w:val="x-none"/>
        </w:rPr>
        <w:t>The following cases should be considered to discuss whether MR and LP-WUR can operate simultaneously:</w:t>
      </w:r>
    </w:p>
    <w:p w14:paraId="7A872069" w14:textId="77777777" w:rsidR="00C30C0D" w:rsidRPr="00DA317B" w:rsidRDefault="00C30C0D" w:rsidP="00C30C0D">
      <w:pPr>
        <w:pStyle w:val="af"/>
        <w:numPr>
          <w:ilvl w:val="0"/>
          <w:numId w:val="72"/>
        </w:numPr>
        <w:spacing w:before="120" w:after="120" w:line="240" w:lineRule="auto"/>
        <w:ind w:leftChars="0"/>
        <w:rPr>
          <w:rFonts w:ascii="Times New Roman" w:hAnsi="Times New Roman"/>
          <w:b/>
          <w:bCs/>
          <w:sz w:val="22"/>
          <w:szCs w:val="22"/>
          <w:lang w:eastAsia="ko-KR"/>
        </w:rPr>
      </w:pPr>
      <w:r w:rsidRPr="00DA317B">
        <w:rPr>
          <w:rFonts w:ascii="Times New Roman" w:hAnsi="Times New Roman"/>
          <w:b/>
          <w:bCs/>
          <w:sz w:val="22"/>
          <w:szCs w:val="22"/>
          <w:lang w:eastAsia="ko-KR"/>
        </w:rPr>
        <w:t>Case 1: the UE monitors LP-WUS while monito</w:t>
      </w:r>
      <w:r>
        <w:rPr>
          <w:rFonts w:ascii="Times New Roman" w:hAnsi="Times New Roman"/>
          <w:b/>
          <w:bCs/>
          <w:sz w:val="22"/>
          <w:szCs w:val="22"/>
          <w:lang w:eastAsia="ko-KR"/>
        </w:rPr>
        <w:t>ring</w:t>
      </w:r>
      <w:r w:rsidRPr="00DA317B">
        <w:rPr>
          <w:rFonts w:ascii="Times New Roman" w:hAnsi="Times New Roman"/>
          <w:b/>
          <w:bCs/>
          <w:sz w:val="22"/>
          <w:szCs w:val="22"/>
          <w:lang w:eastAsia="ko-KR"/>
        </w:rPr>
        <w:t xml:space="preserve"> PDCCH during C-DRX Active Time</w:t>
      </w:r>
    </w:p>
    <w:p w14:paraId="2CF34F16" w14:textId="77777777" w:rsidR="00C30C0D" w:rsidRPr="00DA317B" w:rsidRDefault="00C30C0D" w:rsidP="00C30C0D">
      <w:pPr>
        <w:pStyle w:val="af"/>
        <w:numPr>
          <w:ilvl w:val="0"/>
          <w:numId w:val="72"/>
        </w:numPr>
        <w:spacing w:before="120" w:after="120" w:line="240" w:lineRule="auto"/>
        <w:ind w:leftChars="0"/>
        <w:rPr>
          <w:rFonts w:ascii="Times New Roman" w:hAnsi="Times New Roman"/>
          <w:b/>
          <w:bCs/>
          <w:sz w:val="22"/>
          <w:szCs w:val="22"/>
          <w:lang w:eastAsia="ko-KR"/>
        </w:rPr>
      </w:pPr>
      <w:r w:rsidRPr="00DA317B">
        <w:rPr>
          <w:rFonts w:ascii="Times New Roman" w:hAnsi="Times New Roman"/>
          <w:b/>
          <w:bCs/>
          <w:sz w:val="22"/>
          <w:szCs w:val="22"/>
          <w:lang w:eastAsia="ko-KR"/>
        </w:rPr>
        <w:t>Case 2: the UE monitors LP-WUS while report</w:t>
      </w:r>
      <w:r>
        <w:rPr>
          <w:rFonts w:ascii="Times New Roman" w:hAnsi="Times New Roman"/>
          <w:b/>
          <w:bCs/>
          <w:sz w:val="22"/>
          <w:szCs w:val="22"/>
          <w:lang w:eastAsia="ko-KR"/>
        </w:rPr>
        <w:t>ing</w:t>
      </w:r>
      <w:r w:rsidRPr="00DA317B">
        <w:rPr>
          <w:rFonts w:ascii="Times New Roman" w:hAnsi="Times New Roman"/>
          <w:b/>
          <w:bCs/>
          <w:sz w:val="22"/>
          <w:szCs w:val="22"/>
          <w:lang w:eastAsia="ko-KR"/>
        </w:rPr>
        <w:t xml:space="preserve"> periodic CSI/L1-RSRP</w:t>
      </w:r>
    </w:p>
    <w:p w14:paraId="0D2DCB0C" w14:textId="77777777" w:rsidR="00C30C0D" w:rsidRPr="00DA317B" w:rsidRDefault="00C30C0D" w:rsidP="00C30C0D">
      <w:pPr>
        <w:pStyle w:val="af"/>
        <w:numPr>
          <w:ilvl w:val="0"/>
          <w:numId w:val="72"/>
        </w:numPr>
        <w:spacing w:before="120" w:after="120" w:line="240" w:lineRule="auto"/>
        <w:ind w:leftChars="0"/>
        <w:rPr>
          <w:rFonts w:ascii="Times New Roman" w:hAnsi="Times New Roman"/>
          <w:b/>
          <w:bCs/>
          <w:sz w:val="22"/>
          <w:szCs w:val="22"/>
          <w:lang w:eastAsia="ko-KR"/>
        </w:rPr>
      </w:pPr>
      <w:r w:rsidRPr="00DA317B">
        <w:rPr>
          <w:rFonts w:ascii="Times New Roman" w:hAnsi="Times New Roman"/>
          <w:b/>
          <w:bCs/>
          <w:sz w:val="22"/>
          <w:szCs w:val="22"/>
          <w:lang w:eastAsia="ko-KR"/>
        </w:rPr>
        <w:t>Case 3: the UE monitors LP-WUS while perform</w:t>
      </w:r>
      <w:r>
        <w:rPr>
          <w:rFonts w:ascii="Times New Roman" w:hAnsi="Times New Roman"/>
          <w:b/>
          <w:bCs/>
          <w:sz w:val="22"/>
          <w:szCs w:val="22"/>
          <w:lang w:eastAsia="ko-KR"/>
        </w:rPr>
        <w:t>ing</w:t>
      </w:r>
      <w:r w:rsidRPr="00DA317B">
        <w:rPr>
          <w:rFonts w:ascii="Times New Roman" w:hAnsi="Times New Roman"/>
          <w:b/>
          <w:bCs/>
          <w:sz w:val="22"/>
          <w:szCs w:val="22"/>
          <w:lang w:eastAsia="ko-KR"/>
        </w:rPr>
        <w:t xml:space="preserve"> RRM measurement</w:t>
      </w:r>
    </w:p>
    <w:p w14:paraId="30D34CD9" w14:textId="77777777" w:rsidR="00C30C0D" w:rsidRPr="00DA317B" w:rsidRDefault="00C30C0D" w:rsidP="00C30C0D">
      <w:pPr>
        <w:pStyle w:val="af"/>
        <w:numPr>
          <w:ilvl w:val="0"/>
          <w:numId w:val="72"/>
        </w:numPr>
        <w:spacing w:before="120" w:after="120" w:line="240" w:lineRule="auto"/>
        <w:ind w:leftChars="0"/>
        <w:rPr>
          <w:rFonts w:ascii="Times New Roman" w:hAnsi="Times New Roman"/>
          <w:b/>
          <w:bCs/>
          <w:sz w:val="22"/>
          <w:szCs w:val="22"/>
          <w:lang w:eastAsia="ko-KR"/>
        </w:rPr>
      </w:pPr>
      <w:r w:rsidRPr="00DA317B">
        <w:rPr>
          <w:rFonts w:ascii="Times New Roman" w:hAnsi="Times New Roman"/>
          <w:b/>
          <w:bCs/>
          <w:sz w:val="22"/>
          <w:szCs w:val="22"/>
          <w:lang w:eastAsia="ko-KR"/>
        </w:rPr>
        <w:t>Case 4: the UE monitors LP-WUS while transmi</w:t>
      </w:r>
      <w:r>
        <w:rPr>
          <w:rFonts w:ascii="Times New Roman" w:hAnsi="Times New Roman"/>
          <w:b/>
          <w:bCs/>
          <w:sz w:val="22"/>
          <w:szCs w:val="22"/>
          <w:lang w:eastAsia="ko-KR"/>
        </w:rPr>
        <w:t>t</w:t>
      </w:r>
      <w:r w:rsidRPr="00DA317B">
        <w:rPr>
          <w:rFonts w:ascii="Times New Roman" w:hAnsi="Times New Roman"/>
          <w:b/>
          <w:bCs/>
          <w:sz w:val="22"/>
          <w:szCs w:val="22"/>
          <w:lang w:eastAsia="ko-KR"/>
        </w:rPr>
        <w:t>t</w:t>
      </w:r>
      <w:r>
        <w:rPr>
          <w:rFonts w:ascii="Times New Roman" w:hAnsi="Times New Roman"/>
          <w:b/>
          <w:bCs/>
          <w:sz w:val="22"/>
          <w:szCs w:val="22"/>
          <w:lang w:eastAsia="ko-KR"/>
        </w:rPr>
        <w:t>ing</w:t>
      </w:r>
      <w:r w:rsidRPr="00DA317B">
        <w:rPr>
          <w:rFonts w:ascii="Times New Roman" w:hAnsi="Times New Roman"/>
          <w:b/>
          <w:bCs/>
          <w:sz w:val="22"/>
          <w:szCs w:val="22"/>
          <w:lang w:eastAsia="ko-KR"/>
        </w:rPr>
        <w:t xml:space="preserve"> CG-PUSCH</w:t>
      </w:r>
    </w:p>
    <w:p w14:paraId="2530AF01" w14:textId="77777777" w:rsidR="00C30C0D" w:rsidRDefault="00C30C0D" w:rsidP="00C30C0D">
      <w:pPr>
        <w:spacing w:before="120" w:after="120" w:line="240" w:lineRule="auto"/>
        <w:ind w:left="0" w:firstLine="0"/>
        <w:rPr>
          <w:rFonts w:eastAsia="바탕"/>
          <w:b/>
          <w:sz w:val="22"/>
          <w:lang w:val="x-none"/>
        </w:rPr>
      </w:pPr>
      <w:r w:rsidRPr="000434ED">
        <w:rPr>
          <w:rFonts w:eastAsia="바탕"/>
          <w:b/>
          <w:sz w:val="22"/>
          <w:lang w:val="x-none"/>
        </w:rPr>
        <w:t>Proposal</w:t>
      </w:r>
      <w:r>
        <w:rPr>
          <w:rFonts w:eastAsia="바탕"/>
          <w:b/>
          <w:sz w:val="22"/>
          <w:lang w:val="x-none"/>
        </w:rPr>
        <w:t xml:space="preserve"> #2</w:t>
      </w:r>
      <w:r w:rsidRPr="000434ED">
        <w:rPr>
          <w:rFonts w:eastAsia="바탕"/>
          <w:b/>
          <w:sz w:val="22"/>
          <w:lang w:val="x-none"/>
        </w:rPr>
        <w:t xml:space="preserve">: </w:t>
      </w:r>
      <w:r>
        <w:rPr>
          <w:rFonts w:eastAsia="바탕"/>
          <w:b/>
          <w:sz w:val="22"/>
          <w:lang w:val="x-none"/>
        </w:rPr>
        <w:t>LP-WUS MOs for Option 1-1 and 1-2 should be configured as follows:</w:t>
      </w:r>
    </w:p>
    <w:p w14:paraId="57B686D7" w14:textId="77777777" w:rsidR="00C30C0D" w:rsidRDefault="00C30C0D" w:rsidP="00C30C0D">
      <w:pPr>
        <w:pStyle w:val="af"/>
        <w:numPr>
          <w:ilvl w:val="0"/>
          <w:numId w:val="72"/>
        </w:numPr>
        <w:spacing w:before="120" w:after="120" w:line="240" w:lineRule="auto"/>
        <w:ind w:leftChars="0"/>
        <w:rPr>
          <w:rFonts w:ascii="Times New Roman" w:hAnsi="Times New Roman"/>
          <w:b/>
          <w:sz w:val="22"/>
          <w:lang w:eastAsia="en-US"/>
        </w:rPr>
      </w:pPr>
      <w:r>
        <w:rPr>
          <w:rFonts w:ascii="Times New Roman" w:hAnsi="Times New Roman"/>
          <w:b/>
          <w:sz w:val="22"/>
          <w:lang w:eastAsia="ko-KR"/>
        </w:rPr>
        <w:t xml:space="preserve">For Option 1-1, LP-WUS MOs are </w:t>
      </w:r>
      <w:r w:rsidRPr="009F6463">
        <w:rPr>
          <w:rFonts w:ascii="Times New Roman" w:hAnsi="Times New Roman"/>
          <w:b/>
          <w:sz w:val="22"/>
          <w:lang w:eastAsia="ko-KR"/>
        </w:rPr>
        <w:t xml:space="preserve">configured independently from the C-DRX </w:t>
      </w:r>
      <w:r>
        <w:rPr>
          <w:rFonts w:ascii="Times New Roman" w:hAnsi="Times New Roman"/>
          <w:b/>
          <w:sz w:val="22"/>
          <w:lang w:eastAsia="ko-KR"/>
        </w:rPr>
        <w:t>by RRC parameter and UE selectively monitors LP-WUS only on the set of LP-WUS MOs identified by the time offset prior to the start of drx-onDurationTimer (i.e., approach 1).</w:t>
      </w:r>
    </w:p>
    <w:p w14:paraId="105FB8E8" w14:textId="77777777" w:rsidR="00C30C0D" w:rsidRPr="004624D9" w:rsidRDefault="00C30C0D" w:rsidP="00C30C0D">
      <w:pPr>
        <w:pStyle w:val="af"/>
        <w:numPr>
          <w:ilvl w:val="0"/>
          <w:numId w:val="72"/>
        </w:numPr>
        <w:spacing w:before="120" w:after="120" w:line="240" w:lineRule="auto"/>
        <w:ind w:leftChars="0"/>
        <w:rPr>
          <w:rFonts w:ascii="Times New Roman" w:hAnsi="Times New Roman"/>
          <w:b/>
          <w:sz w:val="22"/>
          <w:lang w:eastAsia="ko-KR"/>
        </w:rPr>
      </w:pPr>
      <w:r w:rsidRPr="004624D9">
        <w:rPr>
          <w:rFonts w:ascii="Times New Roman" w:hAnsi="Times New Roman"/>
          <w:b/>
          <w:sz w:val="22"/>
          <w:lang w:eastAsia="ko-KR"/>
        </w:rPr>
        <w:t xml:space="preserve">For Option 1-2, Periodicity/offset of the </w:t>
      </w:r>
      <w:r>
        <w:rPr>
          <w:rFonts w:ascii="Times New Roman" w:hAnsi="Times New Roman"/>
          <w:b/>
          <w:sz w:val="22"/>
          <w:lang w:eastAsia="ko-KR"/>
        </w:rPr>
        <w:t xml:space="preserve">candidate </w:t>
      </w:r>
      <w:r w:rsidRPr="004624D9">
        <w:rPr>
          <w:rFonts w:ascii="Times New Roman" w:hAnsi="Times New Roman"/>
          <w:b/>
          <w:sz w:val="22"/>
          <w:lang w:eastAsia="ko-KR"/>
        </w:rPr>
        <w:t>slot</w:t>
      </w:r>
      <w:r>
        <w:rPr>
          <w:rFonts w:ascii="Times New Roman" w:hAnsi="Times New Roman"/>
          <w:b/>
          <w:sz w:val="22"/>
          <w:lang w:eastAsia="ko-KR"/>
        </w:rPr>
        <w:t>s</w:t>
      </w:r>
      <w:r w:rsidRPr="004624D9">
        <w:rPr>
          <w:rFonts w:ascii="Times New Roman" w:hAnsi="Times New Roman"/>
          <w:b/>
          <w:sz w:val="22"/>
          <w:lang w:eastAsia="ko-KR"/>
        </w:rPr>
        <w:t xml:space="preserve"> that the new timer for PDCCH monitoring </w:t>
      </w:r>
      <w:r>
        <w:rPr>
          <w:rFonts w:ascii="Times New Roman" w:hAnsi="Times New Roman"/>
          <w:b/>
          <w:sz w:val="22"/>
          <w:lang w:eastAsia="ko-KR"/>
        </w:rPr>
        <w:t xml:space="preserve">could </w:t>
      </w:r>
      <w:r w:rsidRPr="004624D9">
        <w:rPr>
          <w:rFonts w:ascii="Times New Roman" w:hAnsi="Times New Roman"/>
          <w:b/>
          <w:sz w:val="22"/>
          <w:lang w:eastAsia="ko-KR"/>
        </w:rPr>
        <w:t xml:space="preserve">potentially </w:t>
      </w:r>
      <w:r>
        <w:rPr>
          <w:rFonts w:ascii="Times New Roman" w:hAnsi="Times New Roman"/>
          <w:b/>
          <w:sz w:val="22"/>
          <w:lang w:eastAsia="ko-KR"/>
        </w:rPr>
        <w:t>start</w:t>
      </w:r>
      <w:r w:rsidRPr="004624D9">
        <w:rPr>
          <w:rFonts w:ascii="Times New Roman" w:hAnsi="Times New Roman"/>
          <w:b/>
          <w:sz w:val="22"/>
          <w:lang w:eastAsia="ko-KR"/>
        </w:rPr>
        <w:t xml:space="preserve"> by LP-WUS are configured </w:t>
      </w:r>
      <w:r>
        <w:rPr>
          <w:rFonts w:ascii="Times New Roman" w:hAnsi="Times New Roman"/>
          <w:b/>
          <w:sz w:val="22"/>
          <w:lang w:eastAsia="ko-KR"/>
        </w:rPr>
        <w:t xml:space="preserve">by RRC parameter, </w:t>
      </w:r>
      <w:r w:rsidRPr="004624D9">
        <w:rPr>
          <w:rFonts w:ascii="Times New Roman" w:hAnsi="Times New Roman"/>
          <w:b/>
          <w:sz w:val="22"/>
          <w:lang w:eastAsia="ko-KR"/>
        </w:rPr>
        <w:t>and LP-WUS MOs</w:t>
      </w:r>
      <w:r>
        <w:rPr>
          <w:rFonts w:ascii="Times New Roman" w:hAnsi="Times New Roman"/>
          <w:b/>
          <w:sz w:val="22"/>
          <w:lang w:eastAsia="ko-KR"/>
        </w:rPr>
        <w:t xml:space="preserve"> </w:t>
      </w:r>
      <w:r w:rsidRPr="004624D9">
        <w:rPr>
          <w:rFonts w:ascii="Times New Roman" w:hAnsi="Times New Roman"/>
          <w:b/>
          <w:sz w:val="22"/>
          <w:lang w:eastAsia="ko-KR"/>
        </w:rPr>
        <w:t>are identified based on the slot</w:t>
      </w:r>
      <w:r>
        <w:rPr>
          <w:rFonts w:ascii="Times New Roman" w:hAnsi="Times New Roman"/>
          <w:b/>
          <w:sz w:val="22"/>
          <w:lang w:eastAsia="ko-KR"/>
        </w:rPr>
        <w:t>s</w:t>
      </w:r>
      <w:r w:rsidRPr="004624D9">
        <w:rPr>
          <w:rFonts w:ascii="Times New Roman" w:hAnsi="Times New Roman"/>
          <w:b/>
          <w:sz w:val="22"/>
          <w:lang w:eastAsia="ko-KR"/>
        </w:rPr>
        <w:t xml:space="preserve"> that new timer </w:t>
      </w:r>
      <w:r>
        <w:rPr>
          <w:rFonts w:ascii="Times New Roman" w:hAnsi="Times New Roman"/>
          <w:b/>
          <w:sz w:val="22"/>
          <w:lang w:eastAsia="ko-KR"/>
        </w:rPr>
        <w:t>could potentially</w:t>
      </w:r>
      <w:r w:rsidRPr="004624D9">
        <w:rPr>
          <w:rFonts w:ascii="Times New Roman" w:hAnsi="Times New Roman"/>
          <w:b/>
          <w:sz w:val="22"/>
          <w:lang w:eastAsia="ko-KR"/>
        </w:rPr>
        <w:t xml:space="preserve"> start</w:t>
      </w:r>
      <w:r>
        <w:rPr>
          <w:rFonts w:ascii="Times New Roman" w:hAnsi="Times New Roman"/>
          <w:b/>
          <w:sz w:val="22"/>
          <w:lang w:eastAsia="ko-KR"/>
        </w:rPr>
        <w:t xml:space="preserve"> (i.e., approach 2).</w:t>
      </w:r>
    </w:p>
    <w:p w14:paraId="61E8938E" w14:textId="77777777" w:rsidR="00C30C0D" w:rsidRDefault="00C30C0D" w:rsidP="00C30C0D">
      <w:pPr>
        <w:spacing w:before="120" w:after="120" w:line="240" w:lineRule="auto"/>
        <w:ind w:left="0" w:firstLine="0"/>
        <w:rPr>
          <w:rFonts w:eastAsia="바탕"/>
          <w:b/>
          <w:sz w:val="22"/>
          <w:lang w:val="x-none"/>
        </w:rPr>
      </w:pPr>
      <w:r w:rsidRPr="000434ED">
        <w:rPr>
          <w:rFonts w:eastAsia="바탕"/>
          <w:b/>
          <w:sz w:val="22"/>
          <w:lang w:val="x-none"/>
        </w:rPr>
        <w:t>Proposal</w:t>
      </w:r>
      <w:r>
        <w:rPr>
          <w:rFonts w:eastAsia="바탕"/>
          <w:b/>
          <w:sz w:val="22"/>
          <w:lang w:val="x-none"/>
        </w:rPr>
        <w:t xml:space="preserve"> #3</w:t>
      </w:r>
      <w:r w:rsidRPr="000434ED">
        <w:rPr>
          <w:rFonts w:eastAsia="바탕"/>
          <w:b/>
          <w:sz w:val="22"/>
          <w:lang w:val="x-none"/>
        </w:rPr>
        <w:t xml:space="preserve">: </w:t>
      </w:r>
      <w:r>
        <w:rPr>
          <w:rFonts w:eastAsia="바탕"/>
          <w:b/>
          <w:sz w:val="22"/>
          <w:lang w:val="x-none"/>
        </w:rPr>
        <w:t xml:space="preserve">If </w:t>
      </w:r>
      <w:r w:rsidRPr="00E04341">
        <w:rPr>
          <w:rFonts w:eastAsia="바탕"/>
          <w:b/>
          <w:sz w:val="22"/>
          <w:lang w:val="x-none"/>
        </w:rPr>
        <w:t>MR and LP-WUR can</w:t>
      </w:r>
      <w:r>
        <w:rPr>
          <w:rFonts w:eastAsia="바탕"/>
          <w:b/>
          <w:sz w:val="22"/>
          <w:lang w:val="x-none"/>
        </w:rPr>
        <w:t>not</w:t>
      </w:r>
      <w:r w:rsidRPr="00E04341">
        <w:rPr>
          <w:rFonts w:eastAsia="바탕"/>
          <w:b/>
          <w:sz w:val="22"/>
          <w:lang w:val="x-none"/>
        </w:rPr>
        <w:t xml:space="preserve"> operate simultaneously</w:t>
      </w:r>
      <w:r>
        <w:rPr>
          <w:rFonts w:eastAsia="바탕"/>
          <w:b/>
          <w:sz w:val="22"/>
          <w:lang w:val="x-none"/>
        </w:rPr>
        <w:t>, above four cases in proposal #1 should be considered for the configuration of LP-WUS MOs.</w:t>
      </w:r>
    </w:p>
    <w:p w14:paraId="232A226C" w14:textId="77777777" w:rsidR="00C30C0D" w:rsidRDefault="00C30C0D" w:rsidP="00C30C0D">
      <w:pPr>
        <w:spacing w:before="120" w:after="120" w:line="240" w:lineRule="auto"/>
        <w:ind w:left="0" w:firstLine="0"/>
        <w:rPr>
          <w:rFonts w:eastAsia="바탕"/>
          <w:b/>
          <w:sz w:val="22"/>
          <w:lang w:val="x-none"/>
        </w:rPr>
      </w:pPr>
      <w:r w:rsidRPr="000434ED">
        <w:rPr>
          <w:rFonts w:eastAsia="바탕"/>
          <w:b/>
          <w:sz w:val="22"/>
          <w:lang w:val="x-none"/>
        </w:rPr>
        <w:t>Proposal</w:t>
      </w:r>
      <w:r>
        <w:rPr>
          <w:rFonts w:eastAsia="바탕"/>
          <w:b/>
          <w:sz w:val="22"/>
          <w:lang w:val="x-none"/>
        </w:rPr>
        <w:t xml:space="preserve"> #4</w:t>
      </w:r>
      <w:r w:rsidRPr="000434ED">
        <w:rPr>
          <w:rFonts w:eastAsia="바탕"/>
          <w:b/>
          <w:sz w:val="22"/>
          <w:lang w:val="x-none"/>
        </w:rPr>
        <w:t xml:space="preserve">: </w:t>
      </w:r>
      <w:r>
        <w:rPr>
          <w:rFonts w:eastAsia="바탕"/>
          <w:b/>
          <w:sz w:val="22"/>
          <w:lang w:val="x-none"/>
        </w:rPr>
        <w:t xml:space="preserve">Consider the </w:t>
      </w:r>
      <w:r w:rsidRPr="00BA6645">
        <w:rPr>
          <w:rFonts w:eastAsia="바탕"/>
          <w:b/>
          <w:sz w:val="22"/>
          <w:lang w:val="x-none"/>
        </w:rPr>
        <w:t>collision handling between LP-WUS MO and configured UL symbol</w:t>
      </w:r>
      <w:r>
        <w:rPr>
          <w:rFonts w:eastAsia="바탕"/>
          <w:b/>
          <w:sz w:val="22"/>
          <w:lang w:val="x-none"/>
        </w:rPr>
        <w:t>.</w:t>
      </w:r>
    </w:p>
    <w:p w14:paraId="22961E76" w14:textId="77777777" w:rsidR="00C30C0D" w:rsidRPr="00B234EA" w:rsidRDefault="00C30C0D" w:rsidP="00C30C0D">
      <w:pPr>
        <w:spacing w:before="120" w:after="120" w:line="240" w:lineRule="auto"/>
        <w:ind w:left="0" w:firstLine="0"/>
        <w:rPr>
          <w:rFonts w:eastAsia="바탕"/>
          <w:b/>
          <w:sz w:val="22"/>
          <w:lang w:val="x-none"/>
        </w:rPr>
      </w:pPr>
      <w:r w:rsidRPr="00301114">
        <w:rPr>
          <w:rFonts w:eastAsia="바탕"/>
          <w:b/>
          <w:sz w:val="22"/>
          <w:lang w:val="x-none"/>
        </w:rPr>
        <w:t>Proposal #</w:t>
      </w:r>
      <w:r>
        <w:rPr>
          <w:rFonts w:eastAsia="바탕"/>
          <w:b/>
          <w:sz w:val="22"/>
          <w:lang w:val="x-none"/>
        </w:rPr>
        <w:t>5</w:t>
      </w:r>
      <w:r w:rsidRPr="00301114">
        <w:rPr>
          <w:rFonts w:eastAsia="바탕"/>
          <w:b/>
          <w:sz w:val="22"/>
          <w:lang w:val="x-none"/>
        </w:rPr>
        <w:t>:</w:t>
      </w:r>
      <w:r w:rsidRPr="00125F05">
        <w:t xml:space="preserve"> </w:t>
      </w:r>
      <w:r>
        <w:rPr>
          <w:rFonts w:eastAsia="바탕"/>
          <w:b/>
          <w:sz w:val="22"/>
          <w:lang w:val="x-none"/>
        </w:rPr>
        <w:t xml:space="preserve">Support that the </w:t>
      </w:r>
      <w:r w:rsidRPr="00125F05">
        <w:rPr>
          <w:rFonts w:eastAsia="바탕"/>
          <w:b/>
          <w:sz w:val="22"/>
          <w:lang w:val="x-none"/>
        </w:rPr>
        <w:t>UE report</w:t>
      </w:r>
      <w:r>
        <w:rPr>
          <w:rFonts w:eastAsia="바탕"/>
          <w:b/>
          <w:sz w:val="22"/>
          <w:lang w:val="x-none"/>
        </w:rPr>
        <w:t>s two values</w:t>
      </w:r>
      <w:r w:rsidRPr="00125F05">
        <w:rPr>
          <w:rFonts w:eastAsia="바탕"/>
          <w:b/>
          <w:sz w:val="22"/>
          <w:lang w:val="x-none"/>
        </w:rPr>
        <w:t xml:space="preserve"> on the minimum time gap between LP-WUS reception and MR to start PDCCH monitoring</w:t>
      </w:r>
      <w:r>
        <w:rPr>
          <w:rFonts w:eastAsia="바탕"/>
          <w:b/>
          <w:sz w:val="22"/>
          <w:lang w:val="x-none"/>
        </w:rPr>
        <w:t>.</w:t>
      </w:r>
    </w:p>
    <w:p w14:paraId="420921A7" w14:textId="77777777" w:rsidR="00C30C0D" w:rsidRPr="00B234EA" w:rsidRDefault="00C30C0D" w:rsidP="00C30C0D">
      <w:pPr>
        <w:spacing w:before="120" w:after="120" w:line="240" w:lineRule="auto"/>
        <w:ind w:left="0" w:firstLine="0"/>
        <w:rPr>
          <w:rFonts w:eastAsia="바탕"/>
          <w:b/>
          <w:sz w:val="22"/>
          <w:lang w:val="x-none"/>
        </w:rPr>
      </w:pPr>
      <w:r w:rsidRPr="00301114">
        <w:rPr>
          <w:rFonts w:eastAsia="바탕"/>
          <w:b/>
          <w:sz w:val="22"/>
          <w:lang w:val="x-none"/>
        </w:rPr>
        <w:t>Proposal #</w:t>
      </w:r>
      <w:r>
        <w:rPr>
          <w:rFonts w:eastAsia="바탕"/>
          <w:b/>
          <w:sz w:val="22"/>
          <w:lang w:val="x-none"/>
        </w:rPr>
        <w:t>6</w:t>
      </w:r>
      <w:r w:rsidRPr="00301114">
        <w:rPr>
          <w:rFonts w:eastAsia="바탕"/>
          <w:b/>
          <w:sz w:val="22"/>
          <w:lang w:val="x-none"/>
        </w:rPr>
        <w:t>:</w:t>
      </w:r>
      <w:r w:rsidRPr="00125F05">
        <w:t xml:space="preserve"> </w:t>
      </w:r>
      <w:r>
        <w:rPr>
          <w:rFonts w:eastAsia="바탕"/>
          <w:b/>
          <w:sz w:val="22"/>
          <w:lang w:val="x-none"/>
        </w:rPr>
        <w:t xml:space="preserve">If </w:t>
      </w:r>
      <w:r w:rsidRPr="00E04341">
        <w:rPr>
          <w:rFonts w:eastAsia="바탕"/>
          <w:b/>
          <w:sz w:val="22"/>
          <w:lang w:val="x-none"/>
        </w:rPr>
        <w:t>MR and LP-WUR can</w:t>
      </w:r>
      <w:r>
        <w:rPr>
          <w:rFonts w:eastAsia="바탕"/>
          <w:b/>
          <w:sz w:val="22"/>
          <w:lang w:val="x-none"/>
        </w:rPr>
        <w:t>not</w:t>
      </w:r>
      <w:r w:rsidRPr="00E04341">
        <w:rPr>
          <w:rFonts w:eastAsia="바탕"/>
          <w:b/>
          <w:sz w:val="22"/>
          <w:lang w:val="x-none"/>
        </w:rPr>
        <w:t xml:space="preserve"> operate simultaneously</w:t>
      </w:r>
      <w:r>
        <w:rPr>
          <w:rFonts w:eastAsia="바탕"/>
          <w:b/>
          <w:sz w:val="22"/>
          <w:lang w:val="x-none"/>
        </w:rPr>
        <w:t>, time gap</w:t>
      </w:r>
      <w:r w:rsidRPr="001F54FD">
        <w:rPr>
          <w:rFonts w:eastAsia="바탕"/>
          <w:b/>
          <w:sz w:val="22"/>
          <w:lang w:val="x-none"/>
        </w:rPr>
        <w:t xml:space="preserve"> </w:t>
      </w:r>
      <w:r>
        <w:rPr>
          <w:rFonts w:eastAsia="바탕"/>
          <w:b/>
          <w:sz w:val="22"/>
          <w:lang w:val="x-none"/>
        </w:rPr>
        <w:t xml:space="preserve">i.e., MR to LP-WUR transition time, needs to be considered </w:t>
      </w:r>
      <w:r w:rsidRPr="001F54FD">
        <w:rPr>
          <w:rFonts w:eastAsia="바탕"/>
          <w:b/>
          <w:sz w:val="22"/>
          <w:lang w:val="x-none"/>
        </w:rPr>
        <w:t>that the UE cannot monitor LP-WUS after transmitting or receiving signals/channels</w:t>
      </w:r>
      <w:r>
        <w:rPr>
          <w:rFonts w:eastAsia="바탕"/>
          <w:b/>
          <w:sz w:val="22"/>
          <w:lang w:val="x-none"/>
        </w:rPr>
        <w:t xml:space="preserve"> by MR</w:t>
      </w:r>
      <w:r w:rsidRPr="001F54FD">
        <w:rPr>
          <w:rFonts w:eastAsia="바탕"/>
          <w:b/>
          <w:sz w:val="22"/>
          <w:lang w:val="x-none"/>
        </w:rPr>
        <w:t xml:space="preserve"> in time duration where the UE is not in C-DRX Active Time</w:t>
      </w:r>
      <w:r>
        <w:rPr>
          <w:rFonts w:eastAsia="바탕"/>
          <w:b/>
          <w:sz w:val="22"/>
          <w:lang w:val="x-none"/>
        </w:rPr>
        <w:t>.</w:t>
      </w:r>
    </w:p>
    <w:p w14:paraId="6D73E6E7" w14:textId="77777777" w:rsidR="00C30C0D" w:rsidRPr="00840D3F" w:rsidRDefault="00C30C0D" w:rsidP="00C30C0D">
      <w:pPr>
        <w:spacing w:before="120" w:after="120" w:line="240" w:lineRule="auto"/>
        <w:ind w:left="0" w:firstLine="0"/>
        <w:rPr>
          <w:rFonts w:eastAsia="바탕"/>
          <w:b/>
          <w:sz w:val="22"/>
          <w:lang w:val="x-none" w:eastAsia="ko-KR"/>
        </w:rPr>
      </w:pPr>
      <w:r w:rsidRPr="00840D3F">
        <w:rPr>
          <w:rFonts w:eastAsia="바탕"/>
          <w:b/>
          <w:sz w:val="22"/>
          <w:lang w:val="x-none" w:eastAsia="ko-KR"/>
        </w:rPr>
        <w:t>Proposal #</w:t>
      </w:r>
      <w:r>
        <w:rPr>
          <w:rFonts w:eastAsia="바탕"/>
          <w:b/>
          <w:sz w:val="22"/>
          <w:lang w:val="x-none" w:eastAsia="ko-KR"/>
        </w:rPr>
        <w:t>7</w:t>
      </w:r>
      <w:r w:rsidRPr="00840D3F">
        <w:rPr>
          <w:rFonts w:eastAsia="바탕"/>
          <w:b/>
          <w:sz w:val="22"/>
          <w:lang w:val="x-none" w:eastAsia="ko-KR"/>
        </w:rPr>
        <w:t>: For LP-WUS monitoring in RRC CONNECTED mode, consider followings on TCI-state of LP-WU</w:t>
      </w:r>
      <w:r w:rsidRPr="00840D3F">
        <w:rPr>
          <w:rFonts w:eastAsia="바탕" w:hint="eastAsia"/>
          <w:b/>
          <w:sz w:val="22"/>
          <w:lang w:val="x-none" w:eastAsia="ko-KR"/>
        </w:rPr>
        <w:t>S</w:t>
      </w:r>
    </w:p>
    <w:p w14:paraId="126E22D5" w14:textId="77777777" w:rsidR="00C30C0D" w:rsidRPr="00840D3F" w:rsidRDefault="00C30C0D" w:rsidP="00C30C0D">
      <w:pPr>
        <w:pStyle w:val="af"/>
        <w:numPr>
          <w:ilvl w:val="0"/>
          <w:numId w:val="53"/>
        </w:numPr>
        <w:spacing w:before="120" w:after="120" w:line="240" w:lineRule="auto"/>
        <w:ind w:leftChars="0"/>
        <w:rPr>
          <w:b/>
          <w:sz w:val="22"/>
          <w:lang w:eastAsia="ko-KR"/>
        </w:rPr>
      </w:pPr>
      <w:r w:rsidRPr="00840D3F">
        <w:rPr>
          <w:rFonts w:ascii="Times New Roman" w:hAnsi="Times New Roman"/>
          <w:b/>
          <w:sz w:val="22"/>
          <w:lang w:eastAsia="ko-KR"/>
        </w:rPr>
        <w:lastRenderedPageBreak/>
        <w:t>Re-use existing TCI</w:t>
      </w:r>
      <w:r>
        <w:rPr>
          <w:rFonts w:ascii="Times New Roman" w:hAnsi="Times New Roman"/>
          <w:b/>
          <w:sz w:val="22"/>
          <w:lang w:eastAsia="ko-KR"/>
        </w:rPr>
        <w:t>-</w:t>
      </w:r>
      <w:r w:rsidRPr="00840D3F">
        <w:rPr>
          <w:rFonts w:ascii="Times New Roman" w:hAnsi="Times New Roman"/>
          <w:b/>
          <w:sz w:val="22"/>
          <w:lang w:eastAsia="ko-KR"/>
        </w:rPr>
        <w:t>state framework to indicate TCI state of LP-WUS</w:t>
      </w:r>
      <w:r>
        <w:rPr>
          <w:rFonts w:ascii="Times New Roman" w:hAnsi="Times New Roman"/>
          <w:b/>
          <w:sz w:val="22"/>
          <w:lang w:eastAsia="ko-KR"/>
        </w:rPr>
        <w:t>.</w:t>
      </w:r>
    </w:p>
    <w:p w14:paraId="263B030C" w14:textId="77777777" w:rsidR="00C30C0D" w:rsidRPr="00840D3F" w:rsidRDefault="00C30C0D" w:rsidP="00C30C0D">
      <w:pPr>
        <w:pStyle w:val="af"/>
        <w:numPr>
          <w:ilvl w:val="0"/>
          <w:numId w:val="53"/>
        </w:numPr>
        <w:spacing w:before="120" w:after="120" w:line="240" w:lineRule="auto"/>
        <w:ind w:leftChars="0"/>
        <w:rPr>
          <w:b/>
          <w:sz w:val="22"/>
          <w:lang w:eastAsia="ko-KR"/>
        </w:rPr>
      </w:pPr>
      <w:r w:rsidRPr="00840D3F">
        <w:rPr>
          <w:rFonts w:ascii="Times New Roman" w:hAnsi="Times New Roman"/>
          <w:b/>
          <w:sz w:val="22"/>
          <w:lang w:eastAsia="ko-KR"/>
        </w:rPr>
        <w:t>If TCI</w:t>
      </w:r>
      <w:r>
        <w:rPr>
          <w:rFonts w:ascii="Times New Roman" w:hAnsi="Times New Roman"/>
          <w:b/>
          <w:sz w:val="22"/>
          <w:lang w:eastAsia="ko-KR"/>
        </w:rPr>
        <w:t>-</w:t>
      </w:r>
      <w:r w:rsidRPr="00840D3F">
        <w:rPr>
          <w:rFonts w:ascii="Times New Roman" w:hAnsi="Times New Roman"/>
          <w:b/>
          <w:sz w:val="22"/>
          <w:lang w:eastAsia="ko-KR"/>
        </w:rPr>
        <w:t>state is configured but not indicated, a UE assumes that LP-WUS is QCLed with SSB that the UE recently received for random access or initial access</w:t>
      </w:r>
      <w:r>
        <w:rPr>
          <w:rFonts w:ascii="Times New Roman" w:hAnsi="Times New Roman"/>
          <w:b/>
          <w:sz w:val="22"/>
          <w:lang w:eastAsia="ko-KR"/>
        </w:rPr>
        <w:t>.</w:t>
      </w:r>
      <w:r w:rsidRPr="00840D3F">
        <w:rPr>
          <w:rFonts w:ascii="Times New Roman" w:hAnsi="Times New Roman"/>
          <w:b/>
          <w:sz w:val="22"/>
          <w:lang w:eastAsia="ko-KR"/>
        </w:rPr>
        <w:t xml:space="preserve"> </w:t>
      </w:r>
    </w:p>
    <w:p w14:paraId="74528C9B" w14:textId="77777777" w:rsidR="00C30C0D" w:rsidRDefault="00C30C0D" w:rsidP="00C30C0D">
      <w:pPr>
        <w:spacing w:before="120" w:after="120" w:line="240" w:lineRule="auto"/>
        <w:ind w:left="0" w:firstLine="0"/>
        <w:rPr>
          <w:rFonts w:eastAsia="바탕"/>
          <w:b/>
          <w:sz w:val="22"/>
          <w:lang w:val="x-none" w:eastAsia="ko-KR"/>
        </w:rPr>
      </w:pPr>
      <w:r w:rsidRPr="00840D3F">
        <w:rPr>
          <w:rFonts w:eastAsia="바탕"/>
          <w:b/>
          <w:sz w:val="22"/>
          <w:lang w:val="x-none" w:eastAsia="ko-KR"/>
        </w:rPr>
        <w:t>Proposal #</w:t>
      </w:r>
      <w:r>
        <w:rPr>
          <w:rFonts w:eastAsia="바탕"/>
          <w:b/>
          <w:sz w:val="22"/>
          <w:lang w:val="x-none" w:eastAsia="ko-KR"/>
        </w:rPr>
        <w:t>8</w:t>
      </w:r>
      <w:r w:rsidRPr="00840D3F">
        <w:rPr>
          <w:rFonts w:eastAsia="바탕"/>
          <w:b/>
          <w:sz w:val="22"/>
          <w:lang w:val="x-none" w:eastAsia="ko-KR"/>
        </w:rPr>
        <w:t xml:space="preserve">: </w:t>
      </w:r>
      <w:r w:rsidRPr="00E66405">
        <w:rPr>
          <w:rFonts w:eastAsia="바탕"/>
          <w:b/>
          <w:sz w:val="22"/>
          <w:lang w:val="x-none" w:eastAsia="ko-KR"/>
        </w:rPr>
        <w:t>For the case when UE is configured with NR-DC and/or CA with</w:t>
      </w:r>
      <w:r>
        <w:rPr>
          <w:rFonts w:eastAsia="바탕"/>
          <w:b/>
          <w:sz w:val="22"/>
          <w:lang w:val="x-none" w:eastAsia="ko-KR"/>
        </w:rPr>
        <w:t xml:space="preserve"> or without</w:t>
      </w:r>
      <w:r w:rsidRPr="00E66405">
        <w:rPr>
          <w:rFonts w:eastAsia="바탕"/>
          <w:b/>
          <w:sz w:val="22"/>
          <w:lang w:val="x-none" w:eastAsia="ko-KR"/>
        </w:rPr>
        <w:t xml:space="preserve"> dual DRX groups in RRC CONNECTED mode,</w:t>
      </w:r>
      <w:r>
        <w:rPr>
          <w:rFonts w:eastAsia="바탕"/>
          <w:b/>
          <w:sz w:val="22"/>
          <w:lang w:val="x-none" w:eastAsia="ko-KR"/>
        </w:rPr>
        <w:t xml:space="preserve"> </w:t>
      </w:r>
    </w:p>
    <w:p w14:paraId="1DE8F9E4" w14:textId="77777777" w:rsidR="00C30C0D" w:rsidRPr="00DA317B" w:rsidRDefault="00C30C0D" w:rsidP="00C30C0D">
      <w:pPr>
        <w:pStyle w:val="af"/>
        <w:numPr>
          <w:ilvl w:val="0"/>
          <w:numId w:val="53"/>
        </w:numPr>
        <w:spacing w:before="120" w:after="120" w:line="240" w:lineRule="auto"/>
        <w:ind w:leftChars="0"/>
        <w:rPr>
          <w:b/>
          <w:sz w:val="22"/>
          <w:lang w:eastAsia="ko-KR"/>
        </w:rPr>
      </w:pPr>
      <w:r w:rsidRPr="00DA317B">
        <w:rPr>
          <w:rFonts w:ascii="Times New Roman" w:hAnsi="Times New Roman"/>
          <w:b/>
          <w:sz w:val="22"/>
          <w:lang w:eastAsia="ko-KR"/>
        </w:rPr>
        <w:t xml:space="preserve">LP-WUS </w:t>
      </w:r>
      <w:r>
        <w:rPr>
          <w:rFonts w:ascii="Times New Roman" w:hAnsi="Times New Roman"/>
          <w:b/>
          <w:sz w:val="22"/>
          <w:lang w:eastAsia="ko-KR"/>
        </w:rPr>
        <w:t>is</w:t>
      </w:r>
      <w:r w:rsidRPr="00DA317B">
        <w:rPr>
          <w:rFonts w:ascii="Times New Roman" w:hAnsi="Times New Roman"/>
          <w:b/>
          <w:sz w:val="22"/>
          <w:lang w:eastAsia="ko-KR"/>
        </w:rPr>
        <w:t xml:space="preserve"> configured on a serving cell per cell-group </w:t>
      </w:r>
      <w:r>
        <w:rPr>
          <w:rFonts w:ascii="Times New Roman" w:hAnsi="Times New Roman"/>
          <w:b/>
          <w:sz w:val="22"/>
          <w:lang w:eastAsia="ko-KR"/>
        </w:rPr>
        <w:t>(</w:t>
      </w:r>
      <w:r w:rsidRPr="00DA317B">
        <w:rPr>
          <w:rFonts w:ascii="Times New Roman" w:hAnsi="Times New Roman"/>
          <w:b/>
          <w:sz w:val="22"/>
          <w:lang w:eastAsia="ko-KR"/>
        </w:rPr>
        <w:t>not per DRX group</w:t>
      </w:r>
      <w:r>
        <w:rPr>
          <w:rFonts w:ascii="Times New Roman" w:hAnsi="Times New Roman"/>
          <w:b/>
          <w:sz w:val="22"/>
          <w:lang w:eastAsia="ko-KR"/>
        </w:rPr>
        <w:t>)</w:t>
      </w:r>
      <w:r w:rsidRPr="00DA317B">
        <w:rPr>
          <w:rFonts w:ascii="Times New Roman" w:hAnsi="Times New Roman"/>
          <w:b/>
          <w:sz w:val="22"/>
          <w:lang w:eastAsia="ko-KR"/>
        </w:rPr>
        <w:t>.</w:t>
      </w:r>
    </w:p>
    <w:p w14:paraId="0DC762BE" w14:textId="77777777" w:rsidR="00C30C0D" w:rsidRPr="00DA317B" w:rsidRDefault="00C30C0D" w:rsidP="00C30C0D">
      <w:pPr>
        <w:pStyle w:val="af"/>
        <w:numPr>
          <w:ilvl w:val="0"/>
          <w:numId w:val="53"/>
        </w:numPr>
        <w:spacing w:before="120" w:after="120" w:line="240" w:lineRule="auto"/>
        <w:ind w:leftChars="0"/>
        <w:rPr>
          <w:b/>
          <w:sz w:val="22"/>
          <w:lang w:eastAsia="ko-KR"/>
        </w:rPr>
      </w:pPr>
      <w:r w:rsidRPr="00DA317B">
        <w:rPr>
          <w:rFonts w:ascii="Times New Roman" w:hAnsi="Times New Roman"/>
          <w:b/>
          <w:sz w:val="22"/>
          <w:lang w:eastAsia="ko-KR"/>
        </w:rPr>
        <w:t xml:space="preserve">LP-WUS indication </w:t>
      </w:r>
      <w:r>
        <w:rPr>
          <w:rFonts w:ascii="Times New Roman" w:hAnsi="Times New Roman"/>
          <w:b/>
          <w:sz w:val="22"/>
          <w:lang w:eastAsia="ko-KR"/>
        </w:rPr>
        <w:t>is</w:t>
      </w:r>
      <w:r w:rsidRPr="00DA317B">
        <w:rPr>
          <w:rFonts w:ascii="Times New Roman" w:hAnsi="Times New Roman"/>
          <w:b/>
          <w:sz w:val="22"/>
          <w:lang w:eastAsia="ko-KR"/>
        </w:rPr>
        <w:t xml:space="preserve"> applicable to all activated </w:t>
      </w:r>
      <w:r>
        <w:rPr>
          <w:rFonts w:ascii="Times New Roman" w:hAnsi="Times New Roman"/>
          <w:b/>
          <w:sz w:val="22"/>
          <w:lang w:eastAsia="ko-KR"/>
        </w:rPr>
        <w:t xml:space="preserve">non-dormant </w:t>
      </w:r>
      <w:r w:rsidRPr="00DA317B">
        <w:rPr>
          <w:rFonts w:ascii="Times New Roman" w:hAnsi="Times New Roman"/>
          <w:b/>
          <w:sz w:val="22"/>
          <w:lang w:eastAsia="ko-KR"/>
        </w:rPr>
        <w:t>serving cells in the cell-group</w:t>
      </w:r>
      <w:r>
        <w:rPr>
          <w:rFonts w:ascii="Times New Roman" w:hAnsi="Times New Roman"/>
          <w:b/>
          <w:sz w:val="22"/>
          <w:lang w:eastAsia="ko-KR"/>
        </w:rPr>
        <w:t>.</w:t>
      </w:r>
    </w:p>
    <w:p w14:paraId="50627A3C" w14:textId="77777777" w:rsidR="00C30C0D" w:rsidRDefault="00C30C0D" w:rsidP="00C30C0D">
      <w:pPr>
        <w:spacing w:before="120" w:after="120" w:line="240" w:lineRule="auto"/>
        <w:ind w:left="0" w:firstLine="0"/>
        <w:rPr>
          <w:rFonts w:eastAsia="바탕"/>
          <w:b/>
          <w:sz w:val="22"/>
          <w:lang w:val="x-none"/>
        </w:rPr>
      </w:pPr>
      <w:r w:rsidRPr="002319AA">
        <w:rPr>
          <w:rFonts w:eastAsia="바탕"/>
          <w:b/>
          <w:sz w:val="22"/>
          <w:lang w:val="x-none"/>
        </w:rPr>
        <w:t>Proposal</w:t>
      </w:r>
      <w:r>
        <w:rPr>
          <w:rFonts w:eastAsia="바탕"/>
          <w:b/>
          <w:sz w:val="22"/>
          <w:lang w:val="x-none"/>
        </w:rPr>
        <w:t xml:space="preserve"> #9: Co-existence of Rel-17 PDCCH monitoring adaptation and LP-WUS</w:t>
      </w:r>
      <w:r w:rsidRPr="004F08CD">
        <w:rPr>
          <w:rFonts w:eastAsia="바탕"/>
          <w:b/>
          <w:sz w:val="22"/>
          <w:lang w:val="x-none"/>
        </w:rPr>
        <w:t xml:space="preserve"> </w:t>
      </w:r>
      <w:r>
        <w:rPr>
          <w:rFonts w:eastAsia="바탕" w:hint="eastAsia"/>
          <w:b/>
          <w:sz w:val="22"/>
          <w:lang w:val="x-none" w:eastAsia="ko-KR"/>
        </w:rPr>
        <w:t>can</w:t>
      </w:r>
      <w:r w:rsidRPr="004F08CD">
        <w:rPr>
          <w:rFonts w:eastAsia="바탕"/>
          <w:b/>
          <w:sz w:val="22"/>
          <w:lang w:val="x-none"/>
        </w:rPr>
        <w:t xml:space="preserve"> be </w:t>
      </w:r>
      <w:r>
        <w:rPr>
          <w:rFonts w:eastAsia="바탕" w:hint="eastAsia"/>
          <w:b/>
          <w:sz w:val="22"/>
          <w:lang w:val="x-none" w:eastAsia="ko-KR"/>
        </w:rPr>
        <w:t>revisited</w:t>
      </w:r>
      <w:r w:rsidRPr="004F08CD">
        <w:rPr>
          <w:rFonts w:eastAsia="바탕"/>
          <w:b/>
          <w:sz w:val="22"/>
          <w:lang w:val="x-none"/>
        </w:rPr>
        <w:t xml:space="preserve"> after </w:t>
      </w:r>
      <w:r>
        <w:rPr>
          <w:rFonts w:eastAsia="바탕"/>
          <w:b/>
          <w:sz w:val="22"/>
          <w:lang w:val="x-none"/>
        </w:rPr>
        <w:t xml:space="preserve">the </w:t>
      </w:r>
      <w:r w:rsidRPr="00345E4A">
        <w:rPr>
          <w:rFonts w:eastAsia="바탕"/>
          <w:b/>
          <w:sz w:val="22"/>
          <w:lang w:val="x-none"/>
        </w:rPr>
        <w:t>LP-WUS procedure</w:t>
      </w:r>
      <w:r>
        <w:rPr>
          <w:rFonts w:eastAsia="바탕" w:hint="eastAsia"/>
          <w:b/>
          <w:sz w:val="22"/>
          <w:lang w:val="x-none" w:eastAsia="ko-KR"/>
        </w:rPr>
        <w:t xml:space="preserve"> about</w:t>
      </w:r>
      <w:r w:rsidRPr="00345E4A">
        <w:rPr>
          <w:rFonts w:eastAsia="바탕"/>
          <w:b/>
          <w:sz w:val="22"/>
          <w:lang w:val="x-none"/>
        </w:rPr>
        <w:t xml:space="preserve"> PDCCH monitoring </w:t>
      </w:r>
      <w:r>
        <w:rPr>
          <w:rFonts w:eastAsia="바탕" w:hint="eastAsia"/>
          <w:b/>
          <w:sz w:val="22"/>
          <w:lang w:val="x-none" w:eastAsia="ko-KR"/>
        </w:rPr>
        <w:t>are discussed</w:t>
      </w:r>
      <w:r>
        <w:rPr>
          <w:rFonts w:eastAsia="바탕"/>
          <w:b/>
          <w:sz w:val="22"/>
          <w:lang w:val="x-none"/>
        </w:rPr>
        <w:t>.</w:t>
      </w:r>
    </w:p>
    <w:p w14:paraId="5CD91039" w14:textId="77777777" w:rsidR="00C30C0D" w:rsidRDefault="00C30C0D" w:rsidP="00C30C0D">
      <w:pPr>
        <w:spacing w:before="120" w:after="120" w:line="240" w:lineRule="auto"/>
        <w:ind w:left="0" w:firstLine="0"/>
        <w:rPr>
          <w:rFonts w:eastAsia="바탕"/>
          <w:b/>
          <w:sz w:val="22"/>
          <w:lang w:val="x-none"/>
        </w:rPr>
      </w:pPr>
      <w:r w:rsidRPr="002319AA">
        <w:rPr>
          <w:rFonts w:eastAsia="바탕"/>
          <w:b/>
          <w:sz w:val="22"/>
          <w:lang w:val="x-none"/>
        </w:rPr>
        <w:t>Proposal</w:t>
      </w:r>
      <w:r>
        <w:rPr>
          <w:rFonts w:eastAsia="바탕"/>
          <w:b/>
          <w:sz w:val="22"/>
          <w:lang w:val="x-none"/>
        </w:rPr>
        <w:t xml:space="preserve"> #10:</w:t>
      </w:r>
      <w:r w:rsidRPr="00536F04">
        <w:t xml:space="preserve"> </w:t>
      </w:r>
      <w:r w:rsidRPr="003503F2">
        <w:rPr>
          <w:rFonts w:eastAsia="바탕"/>
          <w:b/>
          <w:sz w:val="22"/>
          <w:lang w:val="x-none"/>
        </w:rPr>
        <w:t>Further discuss how LP-WUS (and LP-SS) can be handled or interacted with cell DTX configurations</w:t>
      </w:r>
      <w:r>
        <w:rPr>
          <w:rFonts w:eastAsia="바탕"/>
          <w:b/>
          <w:sz w:val="22"/>
          <w:lang w:val="x-none"/>
        </w:rPr>
        <w:t>.</w:t>
      </w:r>
      <w:r w:rsidRPr="003503F2" w:rsidDel="003503F2">
        <w:rPr>
          <w:rFonts w:eastAsia="바탕" w:hint="eastAsia"/>
          <w:b/>
          <w:sz w:val="22"/>
          <w:lang w:val="x-none"/>
        </w:rPr>
        <w:t xml:space="preserve"> </w:t>
      </w:r>
    </w:p>
    <w:p w14:paraId="1512B005" w14:textId="77777777" w:rsidR="00C30C0D" w:rsidRDefault="00C30C0D" w:rsidP="00C30C0D">
      <w:pPr>
        <w:spacing w:before="120" w:after="120" w:line="240" w:lineRule="auto"/>
        <w:ind w:left="0" w:firstLine="0"/>
        <w:rPr>
          <w:rFonts w:eastAsia="바탕"/>
          <w:b/>
          <w:sz w:val="22"/>
          <w:szCs w:val="22"/>
          <w:lang w:val="x-none" w:eastAsia="ko-KR"/>
        </w:rPr>
      </w:pPr>
      <w:r w:rsidRPr="006B3145">
        <w:rPr>
          <w:rFonts w:eastAsia="바탕"/>
          <w:b/>
          <w:sz w:val="22"/>
          <w:szCs w:val="22"/>
          <w:lang w:val="x-none" w:eastAsia="ko-KR"/>
        </w:rPr>
        <w:t>Proposal</w:t>
      </w:r>
      <w:r>
        <w:rPr>
          <w:rFonts w:eastAsia="바탕"/>
          <w:b/>
          <w:sz w:val="22"/>
          <w:szCs w:val="22"/>
          <w:lang w:val="x-none" w:eastAsia="ko-KR"/>
        </w:rPr>
        <w:t xml:space="preserve"> #11</w:t>
      </w:r>
      <w:r w:rsidRPr="006B3145">
        <w:rPr>
          <w:rFonts w:eastAsia="바탕"/>
          <w:b/>
          <w:sz w:val="22"/>
          <w:szCs w:val="22"/>
          <w:lang w:val="x-none" w:eastAsia="ko-KR"/>
        </w:rPr>
        <w:t xml:space="preserve">: Specify activation/deactivation of LP-WUS monitoring </w:t>
      </w:r>
      <w:r>
        <w:rPr>
          <w:rFonts w:eastAsia="바탕"/>
          <w:b/>
          <w:sz w:val="22"/>
          <w:szCs w:val="22"/>
          <w:lang w:val="x-none" w:eastAsia="ko-KR"/>
        </w:rPr>
        <w:t>by gNB L1/L2 signaling with or without UE assistance.</w:t>
      </w:r>
    </w:p>
    <w:p w14:paraId="1A588246" w14:textId="77777777" w:rsidR="00C30C0D" w:rsidRDefault="00C30C0D" w:rsidP="00C30C0D">
      <w:pPr>
        <w:spacing w:before="120" w:after="120" w:line="240" w:lineRule="auto"/>
        <w:ind w:left="0" w:firstLine="0"/>
        <w:rPr>
          <w:rFonts w:eastAsia="바탕"/>
          <w:b/>
          <w:sz w:val="22"/>
          <w:szCs w:val="22"/>
          <w:lang w:val="x-none" w:eastAsia="ko-KR"/>
        </w:rPr>
      </w:pPr>
      <w:r w:rsidRPr="006B3145">
        <w:rPr>
          <w:rFonts w:eastAsia="바탕"/>
          <w:b/>
          <w:sz w:val="22"/>
          <w:szCs w:val="22"/>
          <w:lang w:val="x-none" w:eastAsia="ko-KR"/>
        </w:rPr>
        <w:t>Proposal</w:t>
      </w:r>
      <w:r>
        <w:rPr>
          <w:rFonts w:eastAsia="바탕"/>
          <w:b/>
          <w:sz w:val="22"/>
          <w:szCs w:val="22"/>
          <w:lang w:val="x-none" w:eastAsia="ko-KR"/>
        </w:rPr>
        <w:t xml:space="preserve"> #12</w:t>
      </w:r>
      <w:r w:rsidRPr="006B3145">
        <w:rPr>
          <w:rFonts w:eastAsia="바탕"/>
          <w:b/>
          <w:sz w:val="22"/>
          <w:szCs w:val="22"/>
          <w:lang w:val="x-none" w:eastAsia="ko-KR"/>
        </w:rPr>
        <w:t xml:space="preserve">: </w:t>
      </w:r>
      <w:r>
        <w:rPr>
          <w:rFonts w:eastAsia="바탕"/>
          <w:b/>
          <w:sz w:val="22"/>
          <w:szCs w:val="22"/>
          <w:lang w:val="x-none" w:eastAsia="ko-KR"/>
        </w:rPr>
        <w:t>Support</w:t>
      </w:r>
      <w:r w:rsidRPr="006B3145">
        <w:rPr>
          <w:rFonts w:eastAsia="바탕"/>
          <w:b/>
          <w:sz w:val="22"/>
          <w:szCs w:val="22"/>
          <w:lang w:val="x-none" w:eastAsia="ko-KR"/>
        </w:rPr>
        <w:t xml:space="preserve"> </w:t>
      </w:r>
      <w:r>
        <w:rPr>
          <w:rFonts w:eastAsia="바탕"/>
          <w:b/>
          <w:sz w:val="22"/>
          <w:szCs w:val="22"/>
          <w:lang w:val="x-none" w:eastAsia="ko-KR"/>
        </w:rPr>
        <w:t xml:space="preserve">UE fallback to PDCCH monitoring, </w:t>
      </w:r>
    </w:p>
    <w:p w14:paraId="508A68F5" w14:textId="77777777" w:rsidR="00C30C0D" w:rsidRPr="00DA317B" w:rsidRDefault="00C30C0D" w:rsidP="00C30C0D">
      <w:pPr>
        <w:pStyle w:val="af"/>
        <w:numPr>
          <w:ilvl w:val="0"/>
          <w:numId w:val="55"/>
        </w:numPr>
        <w:spacing w:before="120" w:after="120" w:line="240" w:lineRule="auto"/>
        <w:ind w:leftChars="0"/>
        <w:rPr>
          <w:rFonts w:ascii="Times New Roman" w:hAnsi="Times New Roman"/>
          <w:b/>
          <w:sz w:val="22"/>
          <w:szCs w:val="22"/>
          <w:lang w:eastAsia="ko-KR"/>
        </w:rPr>
      </w:pPr>
      <w:r w:rsidRPr="00DA317B">
        <w:rPr>
          <w:rFonts w:ascii="Times New Roman" w:hAnsi="Times New Roman"/>
          <w:b/>
          <w:sz w:val="22"/>
          <w:szCs w:val="22"/>
          <w:lang w:eastAsia="ko-KR"/>
        </w:rPr>
        <w:t xml:space="preserve">when the channel quality measured </w:t>
      </w:r>
      <w:r>
        <w:rPr>
          <w:rFonts w:ascii="Times New Roman" w:hAnsi="Times New Roman"/>
          <w:b/>
          <w:sz w:val="22"/>
          <w:szCs w:val="22"/>
          <w:lang w:eastAsia="ko-KR"/>
        </w:rPr>
        <w:t xml:space="preserve">by LP-SS </w:t>
      </w:r>
      <w:r w:rsidRPr="00DA317B">
        <w:rPr>
          <w:rFonts w:ascii="Times New Roman" w:hAnsi="Times New Roman"/>
          <w:b/>
          <w:sz w:val="22"/>
          <w:szCs w:val="22"/>
          <w:lang w:eastAsia="ko-KR"/>
        </w:rPr>
        <w:t>for a certain time duration and/or a certain number of times is below the threshold</w:t>
      </w:r>
    </w:p>
    <w:p w14:paraId="68E95B50" w14:textId="77777777" w:rsidR="00C30C0D" w:rsidRPr="00DA317B" w:rsidRDefault="00C30C0D" w:rsidP="00C30C0D">
      <w:pPr>
        <w:pStyle w:val="af"/>
        <w:numPr>
          <w:ilvl w:val="0"/>
          <w:numId w:val="55"/>
        </w:numPr>
        <w:spacing w:before="120" w:after="120" w:line="240" w:lineRule="auto"/>
        <w:ind w:leftChars="0"/>
        <w:rPr>
          <w:b/>
          <w:sz w:val="22"/>
          <w:szCs w:val="22"/>
          <w:lang w:eastAsia="ko-KR"/>
        </w:rPr>
      </w:pPr>
      <w:r w:rsidRPr="00DA317B">
        <w:rPr>
          <w:rFonts w:ascii="Times New Roman" w:hAnsi="Times New Roman"/>
          <w:b/>
          <w:sz w:val="22"/>
          <w:szCs w:val="22"/>
          <w:lang w:eastAsia="ko-KR"/>
        </w:rPr>
        <w:t>when the UE does not receive LP-WUS for a certain time duration</w:t>
      </w:r>
      <w:r>
        <w:rPr>
          <w:rFonts w:ascii="Times New Roman" w:hAnsi="Times New Roman"/>
          <w:b/>
          <w:sz w:val="22"/>
          <w:szCs w:val="22"/>
          <w:lang w:eastAsia="ko-KR"/>
        </w:rPr>
        <w:t>.</w:t>
      </w:r>
    </w:p>
    <w:p w14:paraId="36EAECCB" w14:textId="77777777" w:rsidR="00C30C0D" w:rsidRDefault="00C30C0D" w:rsidP="00C30C0D">
      <w:pPr>
        <w:spacing w:before="120" w:after="120" w:line="240" w:lineRule="auto"/>
        <w:ind w:left="0" w:firstLine="0"/>
        <w:rPr>
          <w:rFonts w:eastAsia="바탕"/>
          <w:b/>
          <w:sz w:val="22"/>
          <w:lang w:val="x-none"/>
        </w:rPr>
      </w:pPr>
      <w:r w:rsidRPr="002319AA">
        <w:rPr>
          <w:rFonts w:eastAsia="바탕"/>
          <w:b/>
          <w:sz w:val="22"/>
          <w:lang w:val="x-none"/>
        </w:rPr>
        <w:t>Proposal</w:t>
      </w:r>
      <w:r>
        <w:rPr>
          <w:rFonts w:eastAsia="바탕"/>
          <w:b/>
          <w:sz w:val="22"/>
          <w:lang w:val="x-none"/>
        </w:rPr>
        <w:t xml:space="preserve"> #13:</w:t>
      </w:r>
      <w:r w:rsidRPr="002319AA">
        <w:rPr>
          <w:rFonts w:eastAsia="바탕"/>
          <w:b/>
          <w:sz w:val="22"/>
          <w:lang w:val="x-none"/>
        </w:rPr>
        <w:t xml:space="preserve"> </w:t>
      </w:r>
      <w:r w:rsidRPr="00734717">
        <w:rPr>
          <w:rFonts w:eastAsia="바탕"/>
          <w:b/>
          <w:sz w:val="22"/>
          <w:lang w:val="x-none"/>
        </w:rPr>
        <w:t xml:space="preserve">To overcome limited maximum number of LP-WUS information bits, consider </w:t>
      </w:r>
      <w:r>
        <w:rPr>
          <w:rFonts w:eastAsia="바탕"/>
          <w:b/>
          <w:sz w:val="22"/>
          <w:lang w:val="x-none"/>
        </w:rPr>
        <w:t xml:space="preserve">the combination of </w:t>
      </w:r>
      <w:r w:rsidRPr="00734717">
        <w:rPr>
          <w:rFonts w:eastAsia="바탕"/>
          <w:b/>
          <w:sz w:val="22"/>
          <w:lang w:val="x-none"/>
        </w:rPr>
        <w:t>time/frequency resource</w:t>
      </w:r>
      <w:r>
        <w:rPr>
          <w:rFonts w:eastAsia="바탕"/>
          <w:b/>
          <w:sz w:val="22"/>
          <w:lang w:val="x-none"/>
        </w:rPr>
        <w:t>s</w:t>
      </w:r>
      <w:r w:rsidRPr="00734717">
        <w:rPr>
          <w:rFonts w:eastAsia="바탕"/>
          <w:b/>
          <w:sz w:val="22"/>
          <w:lang w:val="x-none"/>
        </w:rPr>
        <w:t xml:space="preserve"> </w:t>
      </w:r>
      <w:r>
        <w:rPr>
          <w:rFonts w:eastAsia="바탕"/>
          <w:b/>
          <w:sz w:val="22"/>
          <w:lang w:val="x-none"/>
        </w:rPr>
        <w:t>and</w:t>
      </w:r>
      <w:r w:rsidRPr="00734717">
        <w:rPr>
          <w:rFonts w:eastAsia="바탕"/>
          <w:b/>
          <w:sz w:val="22"/>
          <w:lang w:val="x-none"/>
        </w:rPr>
        <w:t xml:space="preserve"> LP-WUS payload for UE identification.</w:t>
      </w:r>
    </w:p>
    <w:p w14:paraId="0BE61CCB" w14:textId="77777777" w:rsidR="00C30C0D" w:rsidRPr="006B3145" w:rsidRDefault="00C30C0D" w:rsidP="00C30C0D">
      <w:pPr>
        <w:spacing w:before="120" w:after="120" w:line="240" w:lineRule="auto"/>
        <w:ind w:left="0" w:firstLine="0"/>
        <w:rPr>
          <w:rFonts w:eastAsia="바탕"/>
          <w:b/>
          <w:sz w:val="22"/>
          <w:lang w:val="x-none"/>
        </w:rPr>
      </w:pPr>
      <w:r w:rsidRPr="006B3145">
        <w:rPr>
          <w:rFonts w:eastAsia="바탕"/>
          <w:b/>
          <w:sz w:val="22"/>
          <w:lang w:val="x-none"/>
        </w:rPr>
        <w:t>Proposal</w:t>
      </w:r>
      <w:r>
        <w:rPr>
          <w:rFonts w:eastAsia="바탕"/>
          <w:b/>
          <w:sz w:val="22"/>
          <w:lang w:val="x-none"/>
        </w:rPr>
        <w:t xml:space="preserve"> #14</w:t>
      </w:r>
      <w:r w:rsidRPr="006B3145">
        <w:rPr>
          <w:rFonts w:eastAsia="바탕"/>
          <w:b/>
          <w:sz w:val="22"/>
          <w:lang w:val="x-none"/>
        </w:rPr>
        <w:t xml:space="preserve">: For supporting more functionality or information bits, consider the transmission </w:t>
      </w:r>
      <w:r>
        <w:rPr>
          <w:rFonts w:eastAsia="바탕" w:hint="eastAsia"/>
          <w:b/>
          <w:sz w:val="22"/>
          <w:lang w:val="x-none" w:eastAsia="ko-KR"/>
        </w:rPr>
        <w:t>of</w:t>
      </w:r>
      <w:r w:rsidRPr="006B3145">
        <w:rPr>
          <w:rFonts w:eastAsia="바탕"/>
          <w:b/>
          <w:sz w:val="22"/>
          <w:lang w:val="x-none"/>
        </w:rPr>
        <w:t xml:space="preserve"> </w:t>
      </w:r>
      <w:r>
        <w:rPr>
          <w:rFonts w:eastAsia="바탕" w:hint="eastAsia"/>
          <w:b/>
          <w:sz w:val="22"/>
          <w:lang w:val="x-none" w:eastAsia="ko-KR"/>
        </w:rPr>
        <w:t xml:space="preserve">overlaid </w:t>
      </w:r>
      <w:r w:rsidRPr="006B3145">
        <w:rPr>
          <w:rFonts w:eastAsia="바탕"/>
          <w:b/>
          <w:sz w:val="22"/>
          <w:lang w:val="x-none"/>
        </w:rPr>
        <w:t>OFDM sequence over LP-WUS for CO</w:t>
      </w:r>
      <w:r>
        <w:rPr>
          <w:rFonts w:eastAsia="바탕"/>
          <w:b/>
          <w:sz w:val="22"/>
          <w:lang w:val="x-none"/>
        </w:rPr>
        <w:t>N</w:t>
      </w:r>
      <w:r w:rsidRPr="006B3145">
        <w:rPr>
          <w:rFonts w:eastAsia="바탕"/>
          <w:b/>
          <w:sz w:val="22"/>
          <w:lang w:val="x-none"/>
        </w:rPr>
        <w:t>NECTED modes.</w:t>
      </w:r>
    </w:p>
    <w:p w14:paraId="15EB5843" w14:textId="77777777" w:rsidR="00C30C0D" w:rsidRDefault="00C30C0D" w:rsidP="00C30C0D">
      <w:pPr>
        <w:spacing w:before="120" w:after="120" w:line="240" w:lineRule="auto"/>
        <w:ind w:left="0" w:firstLine="0"/>
        <w:rPr>
          <w:rFonts w:eastAsia="바탕"/>
          <w:b/>
          <w:sz w:val="22"/>
          <w:lang w:val="x-none"/>
        </w:rPr>
      </w:pPr>
      <w:r w:rsidRPr="002319AA">
        <w:rPr>
          <w:rFonts w:eastAsia="바탕"/>
          <w:b/>
          <w:sz w:val="22"/>
          <w:lang w:val="x-none"/>
        </w:rPr>
        <w:t>Proposal</w:t>
      </w:r>
      <w:r>
        <w:rPr>
          <w:rFonts w:eastAsia="바탕"/>
          <w:b/>
          <w:sz w:val="22"/>
          <w:lang w:val="x-none"/>
        </w:rPr>
        <w:t xml:space="preserve"> #15:</w:t>
      </w:r>
      <w:r w:rsidRPr="002319AA">
        <w:rPr>
          <w:rFonts w:eastAsia="바탕"/>
          <w:b/>
          <w:sz w:val="22"/>
          <w:lang w:val="x-none"/>
        </w:rPr>
        <w:t xml:space="preserve"> </w:t>
      </w:r>
      <w:r>
        <w:rPr>
          <w:rFonts w:eastAsia="바탕"/>
          <w:b/>
          <w:sz w:val="22"/>
          <w:lang w:val="x-none"/>
        </w:rPr>
        <w:t>Discuss how to compose the payload and overlaid OFDM sequence of LP-WUS for CONNECTED mode at least as follows,</w:t>
      </w:r>
    </w:p>
    <w:p w14:paraId="00A5C4E1" w14:textId="77777777" w:rsidR="00C30C0D" w:rsidRDefault="00C30C0D" w:rsidP="00C30C0D">
      <w:pPr>
        <w:pStyle w:val="af"/>
        <w:numPr>
          <w:ilvl w:val="0"/>
          <w:numId w:val="53"/>
        </w:numPr>
        <w:spacing w:before="120" w:after="120" w:line="240" w:lineRule="auto"/>
        <w:ind w:leftChars="0"/>
        <w:rPr>
          <w:rFonts w:ascii="Times New Roman" w:hAnsi="Times New Roman"/>
          <w:b/>
          <w:sz w:val="22"/>
          <w:lang w:eastAsia="ko-KR"/>
        </w:rPr>
      </w:pPr>
      <w:r w:rsidRPr="0058782D">
        <w:rPr>
          <w:rFonts w:ascii="Times New Roman" w:hAnsi="Times New Roman"/>
          <w:b/>
          <w:sz w:val="22"/>
          <w:lang w:eastAsia="ko-KR"/>
        </w:rPr>
        <w:t>The ess</w:t>
      </w:r>
      <w:r>
        <w:rPr>
          <w:rFonts w:ascii="Times New Roman" w:hAnsi="Times New Roman"/>
          <w:b/>
          <w:sz w:val="22"/>
          <w:lang w:eastAsia="ko-KR"/>
        </w:rPr>
        <w:t>ential indication for UE behavior is contained in the payload of LP-WUS.</w:t>
      </w:r>
    </w:p>
    <w:p w14:paraId="727EAA9A" w14:textId="77777777" w:rsidR="00C30C0D" w:rsidRPr="0058782D" w:rsidRDefault="00C30C0D" w:rsidP="00C30C0D">
      <w:pPr>
        <w:pStyle w:val="af"/>
        <w:numPr>
          <w:ilvl w:val="0"/>
          <w:numId w:val="53"/>
        </w:numPr>
        <w:spacing w:before="120" w:after="120" w:line="240" w:lineRule="auto"/>
        <w:ind w:leftChars="0"/>
        <w:rPr>
          <w:b/>
          <w:sz w:val="22"/>
          <w:lang w:eastAsia="ko-KR"/>
        </w:rPr>
      </w:pPr>
      <w:r>
        <w:rPr>
          <w:rFonts w:ascii="Times New Roman" w:hAnsi="Times New Roman" w:hint="eastAsia"/>
          <w:b/>
          <w:sz w:val="22"/>
          <w:lang w:eastAsia="ko-KR"/>
        </w:rPr>
        <w:t>T</w:t>
      </w:r>
      <w:r>
        <w:rPr>
          <w:rFonts w:ascii="Times New Roman" w:hAnsi="Times New Roman"/>
          <w:b/>
          <w:sz w:val="22"/>
          <w:lang w:eastAsia="ko-KR"/>
        </w:rPr>
        <w:t>he additional information for UE behavior is contained in the overlaid OFDM sequence of LP-WUS.</w:t>
      </w:r>
    </w:p>
    <w:p w14:paraId="65AE7B2F" w14:textId="2FE904E1" w:rsidR="00CF31B1" w:rsidRPr="00CF31B1" w:rsidRDefault="00CF31B1" w:rsidP="00CF31B1">
      <w:pPr>
        <w:tabs>
          <w:tab w:val="left" w:pos="495"/>
        </w:tabs>
        <w:spacing w:before="120" w:after="120" w:line="240" w:lineRule="auto"/>
        <w:ind w:left="0" w:firstLine="0"/>
        <w:rPr>
          <w:rFonts w:eastAsia="바탕"/>
          <w:sz w:val="22"/>
          <w:szCs w:val="22"/>
          <w:lang w:val="x-none" w:eastAsia="ko-KR"/>
        </w:rPr>
      </w:pPr>
    </w:p>
    <w:p w14:paraId="766A5755" w14:textId="77777777" w:rsidR="00F32D24" w:rsidRPr="00CB6BB5" w:rsidRDefault="00F32D24" w:rsidP="00F32D24">
      <w:pPr>
        <w:pStyle w:val="1"/>
        <w:numPr>
          <w:ilvl w:val="0"/>
          <w:numId w:val="1"/>
        </w:numPr>
        <w:spacing w:before="300"/>
        <w:rPr>
          <w:rFonts w:ascii="Times New Roman" w:eastAsia="바탕" w:hAnsi="Times New Roman"/>
          <w:b/>
          <w:lang w:eastAsia="ko-KR"/>
        </w:rPr>
      </w:pPr>
      <w:r w:rsidRPr="00CB6BB5">
        <w:rPr>
          <w:rFonts w:ascii="Times New Roman" w:eastAsia="바탕" w:hAnsi="Times New Roman"/>
          <w:b/>
          <w:lang w:eastAsia="ko-KR"/>
        </w:rPr>
        <w:t>References</w:t>
      </w:r>
    </w:p>
    <w:p w14:paraId="5E3D5BD2" w14:textId="373E5318" w:rsidR="00E14BBD" w:rsidRPr="00B577FF" w:rsidRDefault="00B7088B" w:rsidP="00B577FF">
      <w:pPr>
        <w:pStyle w:val="References"/>
        <w:rPr>
          <w:rFonts w:eastAsia="바탕"/>
          <w:szCs w:val="22"/>
          <w:lang w:eastAsia="ko-KR"/>
        </w:rPr>
      </w:pPr>
      <w:r w:rsidRPr="00B7088B">
        <w:t xml:space="preserve"> </w:t>
      </w:r>
      <w:r w:rsidR="00D03C72" w:rsidRPr="00D03C72">
        <w:rPr>
          <w:lang w:eastAsia="ko-KR"/>
        </w:rPr>
        <w:t>RP-241824, “Revised WID: Low-power wake-up signal and receiver for NR (LP-WUS/WUR)”, vivo, NTT DOCOMO, RAN#105</w:t>
      </w:r>
    </w:p>
    <w:sectPr w:rsidR="00E14BBD" w:rsidRPr="00B577FF" w:rsidSect="004F0A4B">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8D285" w14:textId="77777777" w:rsidR="009F5547" w:rsidRDefault="009F5547" w:rsidP="00CB15B0">
      <w:pPr>
        <w:spacing w:before="0" w:after="0" w:line="240" w:lineRule="auto"/>
      </w:pPr>
      <w:r>
        <w:separator/>
      </w:r>
    </w:p>
  </w:endnote>
  <w:endnote w:type="continuationSeparator" w:id="0">
    <w:p w14:paraId="15D3FADA" w14:textId="77777777" w:rsidR="009F5547" w:rsidRDefault="009F5547"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auto"/>
    <w:pitch w:val="default"/>
    <w:sig w:usb0="00000000" w:usb1="00000000" w:usb2="00000009" w:usb3="00000000" w:csb0="400001FF" w:csb1="FFFF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맑은 고딕"/>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3D7BD" w14:textId="77777777" w:rsidR="009F5547" w:rsidRDefault="009F5547" w:rsidP="00CB15B0">
      <w:pPr>
        <w:spacing w:before="0" w:after="0" w:line="240" w:lineRule="auto"/>
      </w:pPr>
      <w:r>
        <w:separator/>
      </w:r>
    </w:p>
  </w:footnote>
  <w:footnote w:type="continuationSeparator" w:id="0">
    <w:p w14:paraId="793FEA43" w14:textId="77777777" w:rsidR="009F5547" w:rsidRDefault="009F5547"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4E71BB"/>
    <w:multiLevelType w:val="hybridMultilevel"/>
    <w:tmpl w:val="875E8F3A"/>
    <w:lvl w:ilvl="0" w:tplc="EE96865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B9A31E8"/>
    <w:multiLevelType w:val="multilevel"/>
    <w:tmpl w:val="AD10DD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6C096C"/>
    <w:multiLevelType w:val="multilevel"/>
    <w:tmpl w:val="51488E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606734"/>
    <w:multiLevelType w:val="hybridMultilevel"/>
    <w:tmpl w:val="FE8CCFFE"/>
    <w:lvl w:ilvl="0" w:tplc="2573AB10">
      <w:start w:val="1"/>
      <w:numFmt w:val="bullet"/>
      <w:lvlText w:val=""/>
      <w:lvlJc w:val="left"/>
      <w:pPr>
        <w:ind w:left="800" w:hanging="400"/>
      </w:pPr>
      <w:rPr>
        <w:rFonts w:ascii="Symbol" w:hAnsi="Symbol" w:cs="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2FA7A65"/>
    <w:multiLevelType w:val="hybridMultilevel"/>
    <w:tmpl w:val="535A3F6A"/>
    <w:lvl w:ilvl="0" w:tplc="E0DE489E">
      <w:start w:val="2"/>
      <w:numFmt w:val="bullet"/>
      <w:lvlText w:val=""/>
      <w:lvlJc w:val="left"/>
      <w:pPr>
        <w:ind w:left="760" w:hanging="360"/>
      </w:pPr>
      <w:rPr>
        <w:rFonts w:ascii="Wingdings" w:eastAsiaTheme="minorHAnsi"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48E18AC"/>
    <w:multiLevelType w:val="hybridMultilevel"/>
    <w:tmpl w:val="498ABB88"/>
    <w:lvl w:ilvl="0" w:tplc="64BAC370">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8" w:hanging="360"/>
      </w:pPr>
      <w:rPr>
        <w:rFonts w:ascii="Courier New" w:hAnsi="Courier New" w:cs="Courier New" w:hint="default"/>
      </w:rPr>
    </w:lvl>
    <w:lvl w:ilvl="2" w:tplc="04090005">
      <w:start w:val="1"/>
      <w:numFmt w:val="bullet"/>
      <w:lvlText w:val=""/>
      <w:lvlJc w:val="left"/>
      <w:pPr>
        <w:ind w:left="1494" w:hanging="360"/>
      </w:pPr>
      <w:rPr>
        <w:rFonts w:ascii="Wingdings" w:hAnsi="Wingdings" w:hint="default"/>
      </w:rPr>
    </w:lvl>
    <w:lvl w:ilvl="3" w:tplc="04090001">
      <w:start w:val="1"/>
      <w:numFmt w:val="bullet"/>
      <w:lvlText w:val=""/>
      <w:lvlJc w:val="left"/>
      <w:pPr>
        <w:ind w:left="1919" w:hanging="360"/>
      </w:pPr>
      <w:rPr>
        <w:rFonts w:ascii="Symbol" w:hAnsi="Symbol" w:hint="default"/>
      </w:rPr>
    </w:lvl>
    <w:lvl w:ilvl="4" w:tplc="04090003">
      <w:start w:val="1"/>
      <w:numFmt w:val="bullet"/>
      <w:lvlText w:val="o"/>
      <w:lvlJc w:val="left"/>
      <w:pPr>
        <w:ind w:left="2345" w:hanging="360"/>
      </w:pPr>
      <w:rPr>
        <w:rFonts w:ascii="Courier New" w:hAnsi="Courier New" w:cs="Courier New" w:hint="default"/>
      </w:rPr>
    </w:lvl>
    <w:lvl w:ilvl="5" w:tplc="04090005">
      <w:start w:val="1"/>
      <w:numFmt w:val="bullet"/>
      <w:lvlText w:val=""/>
      <w:lvlJc w:val="left"/>
      <w:pPr>
        <w:ind w:left="277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4" w15:restartNumberingAfterBreak="0">
    <w:nsid w:val="2AFE13DD"/>
    <w:multiLevelType w:val="hybridMultilevel"/>
    <w:tmpl w:val="6CE61F36"/>
    <w:lvl w:ilvl="0" w:tplc="1D521E0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2F14460D"/>
    <w:multiLevelType w:val="hybridMultilevel"/>
    <w:tmpl w:val="0E9E0ACA"/>
    <w:lvl w:ilvl="0" w:tplc="6732852A">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37" w15:restartNumberingAfterBreak="0">
    <w:nsid w:val="3CAE0F3E"/>
    <w:multiLevelType w:val="hybridMultilevel"/>
    <w:tmpl w:val="06C65C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39"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4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1"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4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2"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5DB06929"/>
    <w:multiLevelType w:val="hybridMultilevel"/>
    <w:tmpl w:val="57DAB2D8"/>
    <w:lvl w:ilvl="0" w:tplc="CC70903A">
      <w:start w:val="2"/>
      <w:numFmt w:val="bullet"/>
      <w:lvlText w:val="-"/>
      <w:lvlJc w:val="left"/>
      <w:pPr>
        <w:ind w:left="760" w:hanging="360"/>
      </w:pPr>
      <w:rPr>
        <w:rFonts w:ascii="Times New Roman" w:eastAsia="바탕" w:hAnsi="Times New Roman" w:cs="Times New Roman" w:hint="default"/>
      </w:rPr>
    </w:lvl>
    <w:lvl w:ilvl="1" w:tplc="1D521E0E">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6" w15:restartNumberingAfterBreak="0">
    <w:nsid w:val="627D166B"/>
    <w:multiLevelType w:val="hybridMultilevel"/>
    <w:tmpl w:val="5602F71E"/>
    <w:lvl w:ilvl="0" w:tplc="1CD45BCC">
      <w:start w:val="1"/>
      <w:numFmt w:val="bullet"/>
      <w:lvlText w:val="-"/>
      <w:lvlJc w:val="left"/>
      <w:pPr>
        <w:ind w:left="620" w:hanging="400"/>
      </w:pPr>
      <w:rPr>
        <w:rFonts w:ascii="Courier New" w:hAnsi="Courier New"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5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AAB7C46"/>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F490EB2"/>
    <w:multiLevelType w:val="hybridMultilevel"/>
    <w:tmpl w:val="29B08E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0217096"/>
    <w:multiLevelType w:val="hybridMultilevel"/>
    <w:tmpl w:val="4F8C11D0"/>
    <w:lvl w:ilvl="0" w:tplc="C7DE4B7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2"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4"/>
  </w:num>
  <w:num w:numId="2">
    <w:abstractNumId w:val="2"/>
  </w:num>
  <w:num w:numId="3">
    <w:abstractNumId w:val="36"/>
  </w:num>
  <w:num w:numId="4">
    <w:abstractNumId w:val="27"/>
  </w:num>
  <w:num w:numId="5">
    <w:abstractNumId w:val="49"/>
  </w:num>
  <w:num w:numId="6">
    <w:abstractNumId w:val="52"/>
  </w:num>
  <w:num w:numId="7">
    <w:abstractNumId w:val="16"/>
  </w:num>
  <w:num w:numId="8">
    <w:abstractNumId w:val="62"/>
  </w:num>
  <w:num w:numId="9">
    <w:abstractNumId w:val="51"/>
  </w:num>
  <w:num w:numId="10">
    <w:abstractNumId w:val="48"/>
  </w:num>
  <w:num w:numId="11">
    <w:abstractNumId w:val="41"/>
  </w:num>
  <w:num w:numId="12">
    <w:abstractNumId w:val="25"/>
  </w:num>
  <w:num w:numId="13">
    <w:abstractNumId w:val="47"/>
  </w:num>
  <w:num w:numId="14">
    <w:abstractNumId w:val="71"/>
  </w:num>
  <w:num w:numId="15">
    <w:abstractNumId w:val="65"/>
  </w:num>
  <w:num w:numId="16">
    <w:abstractNumId w:val="9"/>
  </w:num>
  <w:num w:numId="17">
    <w:abstractNumId w:val="74"/>
  </w:num>
  <w:num w:numId="18">
    <w:abstractNumId w:val="29"/>
  </w:num>
  <w:num w:numId="19">
    <w:abstractNumId w:val="66"/>
  </w:num>
  <w:num w:numId="2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67"/>
  </w:num>
  <w:num w:numId="23">
    <w:abstractNumId w:val="18"/>
  </w:num>
  <w:num w:numId="24">
    <w:abstractNumId w:val="23"/>
  </w:num>
  <w:num w:numId="25">
    <w:abstractNumId w:val="39"/>
  </w:num>
  <w:num w:numId="26">
    <w:abstractNumId w:val="44"/>
  </w:num>
  <w:num w:numId="2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54"/>
  </w:num>
  <w:num w:numId="30">
    <w:abstractNumId w:val="12"/>
  </w:num>
  <w:num w:numId="31">
    <w:abstractNumId w:val="68"/>
  </w:num>
  <w:num w:numId="32">
    <w:abstractNumId w:val="5"/>
  </w:num>
  <w:num w:numId="33">
    <w:abstractNumId w:val="42"/>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 w:numId="36">
    <w:abstractNumId w:val="30"/>
  </w:num>
  <w:num w:numId="37">
    <w:abstractNumId w:val="73"/>
  </w:num>
  <w:num w:numId="38">
    <w:abstractNumId w:val="43"/>
  </w:num>
  <w:num w:numId="39">
    <w:abstractNumId w:val="69"/>
  </w:num>
  <w:num w:numId="40">
    <w:abstractNumId w:val="40"/>
  </w:num>
  <w:num w:numId="41">
    <w:abstractNumId w:val="1"/>
  </w:num>
  <w:num w:numId="42">
    <w:abstractNumId w:val="50"/>
  </w:num>
  <w:num w:numId="43">
    <w:abstractNumId w:val="70"/>
  </w:num>
  <w:num w:numId="44">
    <w:abstractNumId w:val="32"/>
  </w:num>
  <w:num w:numId="45">
    <w:abstractNumId w:val="35"/>
  </w:num>
  <w:num w:numId="46">
    <w:abstractNumId w:val="34"/>
  </w:num>
  <w:num w:numId="47">
    <w:abstractNumId w:val="20"/>
  </w:num>
  <w:num w:numId="48">
    <w:abstractNumId w:val="57"/>
  </w:num>
  <w:num w:numId="49">
    <w:abstractNumId w:val="33"/>
  </w:num>
  <w:num w:numId="50">
    <w:abstractNumId w:val="59"/>
  </w:num>
  <w:num w:numId="51">
    <w:abstractNumId w:val="0"/>
  </w:num>
  <w:num w:numId="52">
    <w:abstractNumId w:val="31"/>
  </w:num>
  <w:num w:numId="53">
    <w:abstractNumId w:val="53"/>
  </w:num>
  <w:num w:numId="54">
    <w:abstractNumId w:val="45"/>
  </w:num>
  <w:num w:numId="55">
    <w:abstractNumId w:val="28"/>
  </w:num>
  <w:num w:numId="56">
    <w:abstractNumId w:val="37"/>
  </w:num>
  <w:num w:numId="57">
    <w:abstractNumId w:val="19"/>
  </w:num>
  <w:num w:numId="58">
    <w:abstractNumId w:val="13"/>
  </w:num>
  <w:num w:numId="59">
    <w:abstractNumId w:val="21"/>
  </w:num>
  <w:num w:numId="60">
    <w:abstractNumId w:val="63"/>
  </w:num>
  <w:num w:numId="61">
    <w:abstractNumId w:val="4"/>
  </w:num>
  <w:num w:numId="62">
    <w:abstractNumId w:val="24"/>
  </w:num>
  <w:num w:numId="63">
    <w:abstractNumId w:val="56"/>
  </w:num>
  <w:num w:numId="64">
    <w:abstractNumId w:val="15"/>
  </w:num>
  <w:num w:numId="65">
    <w:abstractNumId w:val="10"/>
  </w:num>
  <w:num w:numId="66">
    <w:abstractNumId w:val="11"/>
  </w:num>
  <w:num w:numId="67">
    <w:abstractNumId w:val="61"/>
  </w:num>
  <w:num w:numId="68">
    <w:abstractNumId w:val="17"/>
  </w:num>
  <w:num w:numId="69">
    <w:abstractNumId w:val="6"/>
  </w:num>
  <w:num w:numId="70">
    <w:abstractNumId w:val="72"/>
  </w:num>
  <w:num w:numId="71">
    <w:abstractNumId w:val="58"/>
  </w:num>
  <w:num w:numId="72">
    <w:abstractNumId w:val="60"/>
  </w:num>
  <w:num w:numId="73">
    <w:abstractNumId w:val="46"/>
  </w:num>
  <w:num w:numId="74">
    <w:abstractNumId w:val="14"/>
  </w:num>
  <w:num w:numId="75">
    <w:abstractNumId w:val="7"/>
  </w:num>
  <w:num w:numId="76">
    <w:abstractNumId w:val="60"/>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148"/>
    <w:rsid w:val="00002E3E"/>
    <w:rsid w:val="0000318A"/>
    <w:rsid w:val="00003A8E"/>
    <w:rsid w:val="00003BCB"/>
    <w:rsid w:val="000044CF"/>
    <w:rsid w:val="00004AC2"/>
    <w:rsid w:val="00005297"/>
    <w:rsid w:val="00005A6B"/>
    <w:rsid w:val="00005AAF"/>
    <w:rsid w:val="00006297"/>
    <w:rsid w:val="00006605"/>
    <w:rsid w:val="00006BF4"/>
    <w:rsid w:val="00006F56"/>
    <w:rsid w:val="000071C3"/>
    <w:rsid w:val="00007F71"/>
    <w:rsid w:val="0001019D"/>
    <w:rsid w:val="000103B9"/>
    <w:rsid w:val="000105AE"/>
    <w:rsid w:val="000107E5"/>
    <w:rsid w:val="000107ED"/>
    <w:rsid w:val="00010850"/>
    <w:rsid w:val="00011013"/>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5E3E"/>
    <w:rsid w:val="00016B06"/>
    <w:rsid w:val="0001726B"/>
    <w:rsid w:val="00017316"/>
    <w:rsid w:val="0001738D"/>
    <w:rsid w:val="00017861"/>
    <w:rsid w:val="0001799F"/>
    <w:rsid w:val="00017B23"/>
    <w:rsid w:val="00017BC6"/>
    <w:rsid w:val="0002019A"/>
    <w:rsid w:val="000205B3"/>
    <w:rsid w:val="00020D8F"/>
    <w:rsid w:val="000213E8"/>
    <w:rsid w:val="00021A12"/>
    <w:rsid w:val="00021AD6"/>
    <w:rsid w:val="00021CF8"/>
    <w:rsid w:val="0002220F"/>
    <w:rsid w:val="00022354"/>
    <w:rsid w:val="00022592"/>
    <w:rsid w:val="000227D0"/>
    <w:rsid w:val="000234FA"/>
    <w:rsid w:val="00023612"/>
    <w:rsid w:val="00023686"/>
    <w:rsid w:val="000237A4"/>
    <w:rsid w:val="00023BB8"/>
    <w:rsid w:val="000245C2"/>
    <w:rsid w:val="00024BCF"/>
    <w:rsid w:val="00024DD0"/>
    <w:rsid w:val="00025352"/>
    <w:rsid w:val="00026071"/>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208E"/>
    <w:rsid w:val="000320F8"/>
    <w:rsid w:val="00032F6F"/>
    <w:rsid w:val="00033221"/>
    <w:rsid w:val="0003348B"/>
    <w:rsid w:val="000339FA"/>
    <w:rsid w:val="00033C66"/>
    <w:rsid w:val="00033CEA"/>
    <w:rsid w:val="00033F68"/>
    <w:rsid w:val="00034A2A"/>
    <w:rsid w:val="00035534"/>
    <w:rsid w:val="000356A2"/>
    <w:rsid w:val="0003589D"/>
    <w:rsid w:val="000360F0"/>
    <w:rsid w:val="00036430"/>
    <w:rsid w:val="0003644C"/>
    <w:rsid w:val="00036863"/>
    <w:rsid w:val="00036DA6"/>
    <w:rsid w:val="00037E9F"/>
    <w:rsid w:val="00040738"/>
    <w:rsid w:val="00040A50"/>
    <w:rsid w:val="00040CFC"/>
    <w:rsid w:val="00040D5C"/>
    <w:rsid w:val="000416C6"/>
    <w:rsid w:val="000418D2"/>
    <w:rsid w:val="00041EDF"/>
    <w:rsid w:val="00042975"/>
    <w:rsid w:val="00042B86"/>
    <w:rsid w:val="00042E1D"/>
    <w:rsid w:val="000431B6"/>
    <w:rsid w:val="00043206"/>
    <w:rsid w:val="000432C4"/>
    <w:rsid w:val="00043661"/>
    <w:rsid w:val="000441B3"/>
    <w:rsid w:val="00044227"/>
    <w:rsid w:val="00044A7F"/>
    <w:rsid w:val="00044B29"/>
    <w:rsid w:val="00044F89"/>
    <w:rsid w:val="000468A1"/>
    <w:rsid w:val="00046A2B"/>
    <w:rsid w:val="00046C25"/>
    <w:rsid w:val="00046DEE"/>
    <w:rsid w:val="0004706D"/>
    <w:rsid w:val="00050098"/>
    <w:rsid w:val="00050CC8"/>
    <w:rsid w:val="00051990"/>
    <w:rsid w:val="00051A8C"/>
    <w:rsid w:val="00051C31"/>
    <w:rsid w:val="00052457"/>
    <w:rsid w:val="00052826"/>
    <w:rsid w:val="000528FD"/>
    <w:rsid w:val="00052D37"/>
    <w:rsid w:val="00052ECE"/>
    <w:rsid w:val="000530EC"/>
    <w:rsid w:val="00053154"/>
    <w:rsid w:val="000537D9"/>
    <w:rsid w:val="00053958"/>
    <w:rsid w:val="00053BF5"/>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57D4C"/>
    <w:rsid w:val="000602BA"/>
    <w:rsid w:val="00060404"/>
    <w:rsid w:val="00060510"/>
    <w:rsid w:val="00060CD8"/>
    <w:rsid w:val="00060F15"/>
    <w:rsid w:val="000610AD"/>
    <w:rsid w:val="00061401"/>
    <w:rsid w:val="00061CEF"/>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70C"/>
    <w:rsid w:val="00066BD6"/>
    <w:rsid w:val="0006714C"/>
    <w:rsid w:val="000671FB"/>
    <w:rsid w:val="000674DE"/>
    <w:rsid w:val="0006753B"/>
    <w:rsid w:val="000677D0"/>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7C8"/>
    <w:rsid w:val="00074AB8"/>
    <w:rsid w:val="00074B16"/>
    <w:rsid w:val="00074B3A"/>
    <w:rsid w:val="00074B5E"/>
    <w:rsid w:val="000754C8"/>
    <w:rsid w:val="000756D9"/>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B7F"/>
    <w:rsid w:val="00081B9B"/>
    <w:rsid w:val="00081CB3"/>
    <w:rsid w:val="00081D2B"/>
    <w:rsid w:val="00081D4B"/>
    <w:rsid w:val="0008206D"/>
    <w:rsid w:val="00082084"/>
    <w:rsid w:val="00082161"/>
    <w:rsid w:val="00082CE0"/>
    <w:rsid w:val="00082D2A"/>
    <w:rsid w:val="00082E3E"/>
    <w:rsid w:val="0008309D"/>
    <w:rsid w:val="00083F3B"/>
    <w:rsid w:val="00084ECD"/>
    <w:rsid w:val="00084FA3"/>
    <w:rsid w:val="00085BF9"/>
    <w:rsid w:val="00085CDC"/>
    <w:rsid w:val="00085DC3"/>
    <w:rsid w:val="000860D8"/>
    <w:rsid w:val="000862B8"/>
    <w:rsid w:val="000871B0"/>
    <w:rsid w:val="00087CA9"/>
    <w:rsid w:val="00087E4E"/>
    <w:rsid w:val="00090138"/>
    <w:rsid w:val="000901A2"/>
    <w:rsid w:val="00091077"/>
    <w:rsid w:val="000914E9"/>
    <w:rsid w:val="0009180F"/>
    <w:rsid w:val="00091824"/>
    <w:rsid w:val="00091CEF"/>
    <w:rsid w:val="00091DEB"/>
    <w:rsid w:val="00091E9A"/>
    <w:rsid w:val="00091F8C"/>
    <w:rsid w:val="000929FB"/>
    <w:rsid w:val="00092CC3"/>
    <w:rsid w:val="000941F4"/>
    <w:rsid w:val="00094FAD"/>
    <w:rsid w:val="00095000"/>
    <w:rsid w:val="00095079"/>
    <w:rsid w:val="0009535C"/>
    <w:rsid w:val="0009567C"/>
    <w:rsid w:val="00095790"/>
    <w:rsid w:val="00095A30"/>
    <w:rsid w:val="00095BF5"/>
    <w:rsid w:val="000962F7"/>
    <w:rsid w:val="000967B3"/>
    <w:rsid w:val="00096832"/>
    <w:rsid w:val="00096D32"/>
    <w:rsid w:val="000972D3"/>
    <w:rsid w:val="00097708"/>
    <w:rsid w:val="000977CB"/>
    <w:rsid w:val="00097E1C"/>
    <w:rsid w:val="00097E31"/>
    <w:rsid w:val="000A013D"/>
    <w:rsid w:val="000A049C"/>
    <w:rsid w:val="000A0AD7"/>
    <w:rsid w:val="000A0EEB"/>
    <w:rsid w:val="000A1192"/>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6022"/>
    <w:rsid w:val="000A608A"/>
    <w:rsid w:val="000A6181"/>
    <w:rsid w:val="000A664A"/>
    <w:rsid w:val="000A6689"/>
    <w:rsid w:val="000A6795"/>
    <w:rsid w:val="000A682E"/>
    <w:rsid w:val="000A7027"/>
    <w:rsid w:val="000A7344"/>
    <w:rsid w:val="000A7D8D"/>
    <w:rsid w:val="000B0804"/>
    <w:rsid w:val="000B08E7"/>
    <w:rsid w:val="000B0E82"/>
    <w:rsid w:val="000B1172"/>
    <w:rsid w:val="000B1255"/>
    <w:rsid w:val="000B1382"/>
    <w:rsid w:val="000B13D9"/>
    <w:rsid w:val="000B1495"/>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F8F"/>
    <w:rsid w:val="000B74A2"/>
    <w:rsid w:val="000B7836"/>
    <w:rsid w:val="000B78ED"/>
    <w:rsid w:val="000B7AC3"/>
    <w:rsid w:val="000B7E4F"/>
    <w:rsid w:val="000B7F08"/>
    <w:rsid w:val="000C0800"/>
    <w:rsid w:val="000C1346"/>
    <w:rsid w:val="000C14AA"/>
    <w:rsid w:val="000C14F2"/>
    <w:rsid w:val="000C1B2F"/>
    <w:rsid w:val="000C2482"/>
    <w:rsid w:val="000C29D9"/>
    <w:rsid w:val="000C2A2C"/>
    <w:rsid w:val="000C2B46"/>
    <w:rsid w:val="000C2CB8"/>
    <w:rsid w:val="000C302B"/>
    <w:rsid w:val="000C336C"/>
    <w:rsid w:val="000C359E"/>
    <w:rsid w:val="000C35D6"/>
    <w:rsid w:val="000C3915"/>
    <w:rsid w:val="000C391A"/>
    <w:rsid w:val="000C3BED"/>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39"/>
    <w:rsid w:val="000C7DA9"/>
    <w:rsid w:val="000D085E"/>
    <w:rsid w:val="000D12F5"/>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DAB"/>
    <w:rsid w:val="000E2358"/>
    <w:rsid w:val="000E2B70"/>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100"/>
    <w:rsid w:val="000F03AC"/>
    <w:rsid w:val="000F05F1"/>
    <w:rsid w:val="000F0BF5"/>
    <w:rsid w:val="000F0CEE"/>
    <w:rsid w:val="000F151A"/>
    <w:rsid w:val="000F16D2"/>
    <w:rsid w:val="000F1C7F"/>
    <w:rsid w:val="000F1D3D"/>
    <w:rsid w:val="000F1FDE"/>
    <w:rsid w:val="000F2393"/>
    <w:rsid w:val="000F36B7"/>
    <w:rsid w:val="000F3707"/>
    <w:rsid w:val="000F386C"/>
    <w:rsid w:val="000F446C"/>
    <w:rsid w:val="000F4EC1"/>
    <w:rsid w:val="000F50BE"/>
    <w:rsid w:val="000F5303"/>
    <w:rsid w:val="000F5BC1"/>
    <w:rsid w:val="000F5FFD"/>
    <w:rsid w:val="000F6576"/>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3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76F"/>
    <w:rsid w:val="00105E44"/>
    <w:rsid w:val="00105F63"/>
    <w:rsid w:val="0010603E"/>
    <w:rsid w:val="00106112"/>
    <w:rsid w:val="001062FE"/>
    <w:rsid w:val="00106711"/>
    <w:rsid w:val="00106B2D"/>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3D7B"/>
    <w:rsid w:val="00114267"/>
    <w:rsid w:val="001148A8"/>
    <w:rsid w:val="00115139"/>
    <w:rsid w:val="0011595D"/>
    <w:rsid w:val="00115D1F"/>
    <w:rsid w:val="00115D3A"/>
    <w:rsid w:val="00116ABF"/>
    <w:rsid w:val="00117122"/>
    <w:rsid w:val="00117D0A"/>
    <w:rsid w:val="00117F02"/>
    <w:rsid w:val="00120084"/>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52B"/>
    <w:rsid w:val="0012569B"/>
    <w:rsid w:val="00125F05"/>
    <w:rsid w:val="00125FB5"/>
    <w:rsid w:val="00126164"/>
    <w:rsid w:val="00126299"/>
    <w:rsid w:val="001262FB"/>
    <w:rsid w:val="001270B7"/>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B72"/>
    <w:rsid w:val="00135870"/>
    <w:rsid w:val="00135B14"/>
    <w:rsid w:val="00136712"/>
    <w:rsid w:val="001367E6"/>
    <w:rsid w:val="0013694D"/>
    <w:rsid w:val="0013717C"/>
    <w:rsid w:val="001372FB"/>
    <w:rsid w:val="001373D0"/>
    <w:rsid w:val="00137995"/>
    <w:rsid w:val="00137A93"/>
    <w:rsid w:val="00137BE4"/>
    <w:rsid w:val="00140D8C"/>
    <w:rsid w:val="001411B2"/>
    <w:rsid w:val="001414E2"/>
    <w:rsid w:val="00141B26"/>
    <w:rsid w:val="00141FF6"/>
    <w:rsid w:val="00142122"/>
    <w:rsid w:val="0014217D"/>
    <w:rsid w:val="001425E4"/>
    <w:rsid w:val="00142F9E"/>
    <w:rsid w:val="00142FA3"/>
    <w:rsid w:val="001431C7"/>
    <w:rsid w:val="00143513"/>
    <w:rsid w:val="0014365E"/>
    <w:rsid w:val="00143716"/>
    <w:rsid w:val="00143F85"/>
    <w:rsid w:val="00144279"/>
    <w:rsid w:val="0014441C"/>
    <w:rsid w:val="001446E8"/>
    <w:rsid w:val="001451B0"/>
    <w:rsid w:val="0014539A"/>
    <w:rsid w:val="00145805"/>
    <w:rsid w:val="00145B25"/>
    <w:rsid w:val="00145C3F"/>
    <w:rsid w:val="00145D58"/>
    <w:rsid w:val="00145DD6"/>
    <w:rsid w:val="001462A8"/>
    <w:rsid w:val="001466D0"/>
    <w:rsid w:val="00147251"/>
    <w:rsid w:val="001478DB"/>
    <w:rsid w:val="00147914"/>
    <w:rsid w:val="00147DAC"/>
    <w:rsid w:val="0015016D"/>
    <w:rsid w:val="00150924"/>
    <w:rsid w:val="00150D83"/>
    <w:rsid w:val="00151401"/>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5F2"/>
    <w:rsid w:val="0015588F"/>
    <w:rsid w:val="00155C05"/>
    <w:rsid w:val="00156323"/>
    <w:rsid w:val="001566C2"/>
    <w:rsid w:val="001569BE"/>
    <w:rsid w:val="00156F01"/>
    <w:rsid w:val="0015757C"/>
    <w:rsid w:val="00157A49"/>
    <w:rsid w:val="001602F5"/>
    <w:rsid w:val="00160608"/>
    <w:rsid w:val="001609FA"/>
    <w:rsid w:val="00160A69"/>
    <w:rsid w:val="00160A73"/>
    <w:rsid w:val="00160AD9"/>
    <w:rsid w:val="00161187"/>
    <w:rsid w:val="00161461"/>
    <w:rsid w:val="00161B2A"/>
    <w:rsid w:val="00161EEA"/>
    <w:rsid w:val="00161FCE"/>
    <w:rsid w:val="001621AC"/>
    <w:rsid w:val="001624D7"/>
    <w:rsid w:val="00162B91"/>
    <w:rsid w:val="00162D48"/>
    <w:rsid w:val="0016314C"/>
    <w:rsid w:val="00163C8F"/>
    <w:rsid w:val="00163FBD"/>
    <w:rsid w:val="00164140"/>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7D2"/>
    <w:rsid w:val="001679AB"/>
    <w:rsid w:val="00167FD4"/>
    <w:rsid w:val="001703EB"/>
    <w:rsid w:val="0017069F"/>
    <w:rsid w:val="001707CF"/>
    <w:rsid w:val="0017093A"/>
    <w:rsid w:val="00170B34"/>
    <w:rsid w:val="001712D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0FFD"/>
    <w:rsid w:val="001810B3"/>
    <w:rsid w:val="001810FB"/>
    <w:rsid w:val="00181460"/>
    <w:rsid w:val="00181A0F"/>
    <w:rsid w:val="00181A6D"/>
    <w:rsid w:val="00181D3C"/>
    <w:rsid w:val="00182069"/>
    <w:rsid w:val="001821B6"/>
    <w:rsid w:val="0018236C"/>
    <w:rsid w:val="001826CA"/>
    <w:rsid w:val="001829A4"/>
    <w:rsid w:val="00182AA0"/>
    <w:rsid w:val="0018347D"/>
    <w:rsid w:val="00183EA0"/>
    <w:rsid w:val="001840DB"/>
    <w:rsid w:val="0018414A"/>
    <w:rsid w:val="001841DC"/>
    <w:rsid w:val="00184A09"/>
    <w:rsid w:val="00184D08"/>
    <w:rsid w:val="001852B9"/>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F1"/>
    <w:rsid w:val="00190A4B"/>
    <w:rsid w:val="00190AF5"/>
    <w:rsid w:val="00190BA4"/>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E5F"/>
    <w:rsid w:val="001A61C0"/>
    <w:rsid w:val="001A6330"/>
    <w:rsid w:val="001A6969"/>
    <w:rsid w:val="001A69ED"/>
    <w:rsid w:val="001A6F4B"/>
    <w:rsid w:val="001A73A2"/>
    <w:rsid w:val="001A7A6F"/>
    <w:rsid w:val="001A7E83"/>
    <w:rsid w:val="001B096C"/>
    <w:rsid w:val="001B0E1C"/>
    <w:rsid w:val="001B0E41"/>
    <w:rsid w:val="001B13FD"/>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2C6F"/>
    <w:rsid w:val="001C3236"/>
    <w:rsid w:val="001C3D9F"/>
    <w:rsid w:val="001C4160"/>
    <w:rsid w:val="001C4E39"/>
    <w:rsid w:val="001C52B1"/>
    <w:rsid w:val="001C55B9"/>
    <w:rsid w:val="001C5859"/>
    <w:rsid w:val="001C58AA"/>
    <w:rsid w:val="001C5CF4"/>
    <w:rsid w:val="001C5D14"/>
    <w:rsid w:val="001C6321"/>
    <w:rsid w:val="001C6592"/>
    <w:rsid w:val="001C6AF9"/>
    <w:rsid w:val="001C6F34"/>
    <w:rsid w:val="001C72D2"/>
    <w:rsid w:val="001C73B6"/>
    <w:rsid w:val="001D030F"/>
    <w:rsid w:val="001D0B31"/>
    <w:rsid w:val="001D0FAB"/>
    <w:rsid w:val="001D1B71"/>
    <w:rsid w:val="001D1D96"/>
    <w:rsid w:val="001D1F04"/>
    <w:rsid w:val="001D2964"/>
    <w:rsid w:val="001D29D4"/>
    <w:rsid w:val="001D3141"/>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321E"/>
    <w:rsid w:val="001E47E7"/>
    <w:rsid w:val="001E4AA4"/>
    <w:rsid w:val="001E4BC0"/>
    <w:rsid w:val="001E5261"/>
    <w:rsid w:val="001E5AA8"/>
    <w:rsid w:val="001E6043"/>
    <w:rsid w:val="001E66CF"/>
    <w:rsid w:val="001E6928"/>
    <w:rsid w:val="001E6A9A"/>
    <w:rsid w:val="001E7691"/>
    <w:rsid w:val="001E7BBC"/>
    <w:rsid w:val="001E7C60"/>
    <w:rsid w:val="001E7DF1"/>
    <w:rsid w:val="001F0626"/>
    <w:rsid w:val="001F08B2"/>
    <w:rsid w:val="001F0A7D"/>
    <w:rsid w:val="001F0D2A"/>
    <w:rsid w:val="001F17F5"/>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4FD"/>
    <w:rsid w:val="001F5FAE"/>
    <w:rsid w:val="001F7A34"/>
    <w:rsid w:val="001F7CE9"/>
    <w:rsid w:val="001F7E24"/>
    <w:rsid w:val="001F7F8A"/>
    <w:rsid w:val="002004CA"/>
    <w:rsid w:val="00200B34"/>
    <w:rsid w:val="00200CC6"/>
    <w:rsid w:val="002011C6"/>
    <w:rsid w:val="00201511"/>
    <w:rsid w:val="002017ED"/>
    <w:rsid w:val="00201DCF"/>
    <w:rsid w:val="00201E4A"/>
    <w:rsid w:val="00201FED"/>
    <w:rsid w:val="00202689"/>
    <w:rsid w:val="00203203"/>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57C"/>
    <w:rsid w:val="0021072E"/>
    <w:rsid w:val="00210E02"/>
    <w:rsid w:val="00210E1E"/>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AB9"/>
    <w:rsid w:val="00217E7C"/>
    <w:rsid w:val="002210F3"/>
    <w:rsid w:val="00221698"/>
    <w:rsid w:val="002219F3"/>
    <w:rsid w:val="00221C16"/>
    <w:rsid w:val="00221C2F"/>
    <w:rsid w:val="00221D6D"/>
    <w:rsid w:val="00221EF5"/>
    <w:rsid w:val="00222EF8"/>
    <w:rsid w:val="0022306B"/>
    <w:rsid w:val="00223554"/>
    <w:rsid w:val="002235B7"/>
    <w:rsid w:val="002239E4"/>
    <w:rsid w:val="00224350"/>
    <w:rsid w:val="002254B2"/>
    <w:rsid w:val="002256D4"/>
    <w:rsid w:val="00225B5A"/>
    <w:rsid w:val="00226137"/>
    <w:rsid w:val="00226989"/>
    <w:rsid w:val="00226FFF"/>
    <w:rsid w:val="002270B7"/>
    <w:rsid w:val="0022732A"/>
    <w:rsid w:val="00227BA1"/>
    <w:rsid w:val="00227C5B"/>
    <w:rsid w:val="00227ECD"/>
    <w:rsid w:val="00227FD0"/>
    <w:rsid w:val="00230026"/>
    <w:rsid w:val="00230244"/>
    <w:rsid w:val="0023031F"/>
    <w:rsid w:val="00230754"/>
    <w:rsid w:val="00230A15"/>
    <w:rsid w:val="002316F4"/>
    <w:rsid w:val="00231DE9"/>
    <w:rsid w:val="002324A6"/>
    <w:rsid w:val="00232BDC"/>
    <w:rsid w:val="00232F90"/>
    <w:rsid w:val="00233BB6"/>
    <w:rsid w:val="00233CD3"/>
    <w:rsid w:val="0023440B"/>
    <w:rsid w:val="002347E6"/>
    <w:rsid w:val="0023512E"/>
    <w:rsid w:val="002352DD"/>
    <w:rsid w:val="00235412"/>
    <w:rsid w:val="002357FD"/>
    <w:rsid w:val="00235BA4"/>
    <w:rsid w:val="002370CB"/>
    <w:rsid w:val="0023725B"/>
    <w:rsid w:val="00237C37"/>
    <w:rsid w:val="00237CC1"/>
    <w:rsid w:val="00237F32"/>
    <w:rsid w:val="00237F34"/>
    <w:rsid w:val="00240F89"/>
    <w:rsid w:val="00240F8F"/>
    <w:rsid w:val="002410B3"/>
    <w:rsid w:val="00241B33"/>
    <w:rsid w:val="00242D32"/>
    <w:rsid w:val="0024377A"/>
    <w:rsid w:val="00243C75"/>
    <w:rsid w:val="0024402E"/>
    <w:rsid w:val="00244212"/>
    <w:rsid w:val="00244DBF"/>
    <w:rsid w:val="00244F25"/>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DFA"/>
    <w:rsid w:val="00254501"/>
    <w:rsid w:val="00254745"/>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318"/>
    <w:rsid w:val="00261977"/>
    <w:rsid w:val="00261AF1"/>
    <w:rsid w:val="00261FEC"/>
    <w:rsid w:val="00262368"/>
    <w:rsid w:val="0026274E"/>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767"/>
    <w:rsid w:val="00270818"/>
    <w:rsid w:val="00270891"/>
    <w:rsid w:val="00270EF9"/>
    <w:rsid w:val="002711EC"/>
    <w:rsid w:val="00271D29"/>
    <w:rsid w:val="00271F85"/>
    <w:rsid w:val="00272632"/>
    <w:rsid w:val="00273088"/>
    <w:rsid w:val="002737F3"/>
    <w:rsid w:val="00274392"/>
    <w:rsid w:val="0027491D"/>
    <w:rsid w:val="002749B8"/>
    <w:rsid w:val="00276AD1"/>
    <w:rsid w:val="00277199"/>
    <w:rsid w:val="002773F2"/>
    <w:rsid w:val="002801C7"/>
    <w:rsid w:val="002803A6"/>
    <w:rsid w:val="002803CD"/>
    <w:rsid w:val="0028095C"/>
    <w:rsid w:val="00280EFB"/>
    <w:rsid w:val="0028102B"/>
    <w:rsid w:val="00281A1C"/>
    <w:rsid w:val="002829C5"/>
    <w:rsid w:val="00282D06"/>
    <w:rsid w:val="00282FC3"/>
    <w:rsid w:val="00283163"/>
    <w:rsid w:val="002832C2"/>
    <w:rsid w:val="00283525"/>
    <w:rsid w:val="0028352A"/>
    <w:rsid w:val="00283994"/>
    <w:rsid w:val="00283F70"/>
    <w:rsid w:val="0028419E"/>
    <w:rsid w:val="002842AA"/>
    <w:rsid w:val="00284EAA"/>
    <w:rsid w:val="002856A3"/>
    <w:rsid w:val="00285A36"/>
    <w:rsid w:val="00285AAB"/>
    <w:rsid w:val="00285E58"/>
    <w:rsid w:val="00286438"/>
    <w:rsid w:val="00286975"/>
    <w:rsid w:val="00286A35"/>
    <w:rsid w:val="0028706B"/>
    <w:rsid w:val="00287621"/>
    <w:rsid w:val="002876BB"/>
    <w:rsid w:val="002878C9"/>
    <w:rsid w:val="00287A91"/>
    <w:rsid w:val="00287CDC"/>
    <w:rsid w:val="002900B0"/>
    <w:rsid w:val="00290A0C"/>
    <w:rsid w:val="00291031"/>
    <w:rsid w:val="00291789"/>
    <w:rsid w:val="00291A25"/>
    <w:rsid w:val="00291AF8"/>
    <w:rsid w:val="00291E49"/>
    <w:rsid w:val="002923B0"/>
    <w:rsid w:val="00292461"/>
    <w:rsid w:val="0029255C"/>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5E1"/>
    <w:rsid w:val="00295624"/>
    <w:rsid w:val="002966CC"/>
    <w:rsid w:val="00296D4B"/>
    <w:rsid w:val="002971E5"/>
    <w:rsid w:val="00297772"/>
    <w:rsid w:val="002A08D0"/>
    <w:rsid w:val="002A0A5D"/>
    <w:rsid w:val="002A0CDD"/>
    <w:rsid w:val="002A0D3F"/>
    <w:rsid w:val="002A2018"/>
    <w:rsid w:val="002A2038"/>
    <w:rsid w:val="002A2D36"/>
    <w:rsid w:val="002A3F1F"/>
    <w:rsid w:val="002A42F5"/>
    <w:rsid w:val="002A481A"/>
    <w:rsid w:val="002A4EDC"/>
    <w:rsid w:val="002A4F22"/>
    <w:rsid w:val="002A5179"/>
    <w:rsid w:val="002A5452"/>
    <w:rsid w:val="002A5931"/>
    <w:rsid w:val="002A5A6A"/>
    <w:rsid w:val="002A5CEC"/>
    <w:rsid w:val="002A607E"/>
    <w:rsid w:val="002A6368"/>
    <w:rsid w:val="002A684E"/>
    <w:rsid w:val="002A6C7B"/>
    <w:rsid w:val="002A73B4"/>
    <w:rsid w:val="002A7586"/>
    <w:rsid w:val="002A7917"/>
    <w:rsid w:val="002A7A01"/>
    <w:rsid w:val="002A7A14"/>
    <w:rsid w:val="002A7F45"/>
    <w:rsid w:val="002A7FBF"/>
    <w:rsid w:val="002B0B24"/>
    <w:rsid w:val="002B1266"/>
    <w:rsid w:val="002B19A8"/>
    <w:rsid w:val="002B1BA8"/>
    <w:rsid w:val="002B21EB"/>
    <w:rsid w:val="002B256E"/>
    <w:rsid w:val="002B2B89"/>
    <w:rsid w:val="002B377B"/>
    <w:rsid w:val="002B3E14"/>
    <w:rsid w:val="002B3EC3"/>
    <w:rsid w:val="002B431A"/>
    <w:rsid w:val="002B4C66"/>
    <w:rsid w:val="002B51CB"/>
    <w:rsid w:val="002B5F1E"/>
    <w:rsid w:val="002B6381"/>
    <w:rsid w:val="002B67C5"/>
    <w:rsid w:val="002B6D9D"/>
    <w:rsid w:val="002B7083"/>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CF3"/>
    <w:rsid w:val="002C6E57"/>
    <w:rsid w:val="002C7010"/>
    <w:rsid w:val="002C7088"/>
    <w:rsid w:val="002C7205"/>
    <w:rsid w:val="002C7487"/>
    <w:rsid w:val="002C781F"/>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60DA"/>
    <w:rsid w:val="002D63B2"/>
    <w:rsid w:val="002D7AE1"/>
    <w:rsid w:val="002D7CA3"/>
    <w:rsid w:val="002E0B11"/>
    <w:rsid w:val="002E0B45"/>
    <w:rsid w:val="002E0BC1"/>
    <w:rsid w:val="002E12D3"/>
    <w:rsid w:val="002E1396"/>
    <w:rsid w:val="002E203B"/>
    <w:rsid w:val="002E220D"/>
    <w:rsid w:val="002E244F"/>
    <w:rsid w:val="002E2B12"/>
    <w:rsid w:val="002E2F5C"/>
    <w:rsid w:val="002E2FC0"/>
    <w:rsid w:val="002E3296"/>
    <w:rsid w:val="002E32F9"/>
    <w:rsid w:val="002E3AE2"/>
    <w:rsid w:val="002E421E"/>
    <w:rsid w:val="002E4740"/>
    <w:rsid w:val="002E4BCA"/>
    <w:rsid w:val="002E5701"/>
    <w:rsid w:val="002E6369"/>
    <w:rsid w:val="002E6479"/>
    <w:rsid w:val="002E660C"/>
    <w:rsid w:val="002E6FD2"/>
    <w:rsid w:val="002E71F5"/>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307"/>
    <w:rsid w:val="002F4538"/>
    <w:rsid w:val="002F46C7"/>
    <w:rsid w:val="002F488B"/>
    <w:rsid w:val="002F4DE1"/>
    <w:rsid w:val="002F55A1"/>
    <w:rsid w:val="002F65DD"/>
    <w:rsid w:val="002F6BC1"/>
    <w:rsid w:val="002F6C84"/>
    <w:rsid w:val="002F6E44"/>
    <w:rsid w:val="002F6EED"/>
    <w:rsid w:val="002F72B1"/>
    <w:rsid w:val="002F74F1"/>
    <w:rsid w:val="002F75F3"/>
    <w:rsid w:val="002F7EAA"/>
    <w:rsid w:val="003002AD"/>
    <w:rsid w:val="00300C3F"/>
    <w:rsid w:val="00300F0B"/>
    <w:rsid w:val="003017A2"/>
    <w:rsid w:val="0030186C"/>
    <w:rsid w:val="003025BD"/>
    <w:rsid w:val="00303310"/>
    <w:rsid w:val="00303914"/>
    <w:rsid w:val="00303B37"/>
    <w:rsid w:val="00303BCA"/>
    <w:rsid w:val="00303E9E"/>
    <w:rsid w:val="00304BCD"/>
    <w:rsid w:val="00304DFD"/>
    <w:rsid w:val="00304F31"/>
    <w:rsid w:val="00305097"/>
    <w:rsid w:val="00305428"/>
    <w:rsid w:val="003054C0"/>
    <w:rsid w:val="00305580"/>
    <w:rsid w:val="0030595D"/>
    <w:rsid w:val="003060B2"/>
    <w:rsid w:val="0030637E"/>
    <w:rsid w:val="0030660E"/>
    <w:rsid w:val="00306B82"/>
    <w:rsid w:val="00307024"/>
    <w:rsid w:val="003071B8"/>
    <w:rsid w:val="0030754C"/>
    <w:rsid w:val="00307C57"/>
    <w:rsid w:val="00307CE7"/>
    <w:rsid w:val="00310089"/>
    <w:rsid w:val="00310A77"/>
    <w:rsid w:val="00310ADD"/>
    <w:rsid w:val="00310C43"/>
    <w:rsid w:val="00310CB7"/>
    <w:rsid w:val="00310CBC"/>
    <w:rsid w:val="0031181F"/>
    <w:rsid w:val="00312045"/>
    <w:rsid w:val="00312873"/>
    <w:rsid w:val="00312957"/>
    <w:rsid w:val="00312A66"/>
    <w:rsid w:val="00312C7C"/>
    <w:rsid w:val="00312CA4"/>
    <w:rsid w:val="00312F28"/>
    <w:rsid w:val="00313707"/>
    <w:rsid w:val="00313C88"/>
    <w:rsid w:val="00314B2B"/>
    <w:rsid w:val="00315A36"/>
    <w:rsid w:val="00315A5A"/>
    <w:rsid w:val="00315DD7"/>
    <w:rsid w:val="003163F6"/>
    <w:rsid w:val="003164B2"/>
    <w:rsid w:val="00316589"/>
    <w:rsid w:val="00316B02"/>
    <w:rsid w:val="00316B58"/>
    <w:rsid w:val="00316E84"/>
    <w:rsid w:val="003176A6"/>
    <w:rsid w:val="00320339"/>
    <w:rsid w:val="00320E71"/>
    <w:rsid w:val="00320F67"/>
    <w:rsid w:val="0032148D"/>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50E6"/>
    <w:rsid w:val="00325BE8"/>
    <w:rsid w:val="003261DA"/>
    <w:rsid w:val="00326914"/>
    <w:rsid w:val="00326F46"/>
    <w:rsid w:val="0032749A"/>
    <w:rsid w:val="003276EA"/>
    <w:rsid w:val="00327706"/>
    <w:rsid w:val="003278CE"/>
    <w:rsid w:val="003278E8"/>
    <w:rsid w:val="00327A31"/>
    <w:rsid w:val="00327EA6"/>
    <w:rsid w:val="00327EC6"/>
    <w:rsid w:val="00330677"/>
    <w:rsid w:val="0033084A"/>
    <w:rsid w:val="00330E1D"/>
    <w:rsid w:val="00330E35"/>
    <w:rsid w:val="00331243"/>
    <w:rsid w:val="00331F4F"/>
    <w:rsid w:val="00332477"/>
    <w:rsid w:val="00332493"/>
    <w:rsid w:val="003327BC"/>
    <w:rsid w:val="00332B61"/>
    <w:rsid w:val="003330FC"/>
    <w:rsid w:val="00333378"/>
    <w:rsid w:val="00334196"/>
    <w:rsid w:val="003342BB"/>
    <w:rsid w:val="0033431E"/>
    <w:rsid w:val="00334818"/>
    <w:rsid w:val="00334C49"/>
    <w:rsid w:val="00335033"/>
    <w:rsid w:val="00335689"/>
    <w:rsid w:val="00335C2C"/>
    <w:rsid w:val="00336140"/>
    <w:rsid w:val="003361C0"/>
    <w:rsid w:val="00336376"/>
    <w:rsid w:val="0034008E"/>
    <w:rsid w:val="003400E0"/>
    <w:rsid w:val="0034011F"/>
    <w:rsid w:val="00340AB1"/>
    <w:rsid w:val="00340F20"/>
    <w:rsid w:val="00341404"/>
    <w:rsid w:val="00341837"/>
    <w:rsid w:val="00341AF7"/>
    <w:rsid w:val="00341ECF"/>
    <w:rsid w:val="00343634"/>
    <w:rsid w:val="0034389D"/>
    <w:rsid w:val="0034391C"/>
    <w:rsid w:val="00343DAB"/>
    <w:rsid w:val="00344B16"/>
    <w:rsid w:val="00344DDC"/>
    <w:rsid w:val="00345206"/>
    <w:rsid w:val="00345E4A"/>
    <w:rsid w:val="00345EF4"/>
    <w:rsid w:val="003460EA"/>
    <w:rsid w:val="003462B7"/>
    <w:rsid w:val="00346784"/>
    <w:rsid w:val="00346B4F"/>
    <w:rsid w:val="0034730D"/>
    <w:rsid w:val="003476DA"/>
    <w:rsid w:val="003503F2"/>
    <w:rsid w:val="00350674"/>
    <w:rsid w:val="003513D4"/>
    <w:rsid w:val="00351417"/>
    <w:rsid w:val="00351432"/>
    <w:rsid w:val="003519F4"/>
    <w:rsid w:val="00351C21"/>
    <w:rsid w:val="00351CB1"/>
    <w:rsid w:val="00351CFC"/>
    <w:rsid w:val="003526D9"/>
    <w:rsid w:val="00352ABB"/>
    <w:rsid w:val="00352E46"/>
    <w:rsid w:val="00352F84"/>
    <w:rsid w:val="00352F9B"/>
    <w:rsid w:val="00352FE9"/>
    <w:rsid w:val="00353480"/>
    <w:rsid w:val="003535CF"/>
    <w:rsid w:val="00353714"/>
    <w:rsid w:val="003538F9"/>
    <w:rsid w:val="00353AF5"/>
    <w:rsid w:val="00353EF4"/>
    <w:rsid w:val="0035406F"/>
    <w:rsid w:val="003545AB"/>
    <w:rsid w:val="003546EE"/>
    <w:rsid w:val="00356A9A"/>
    <w:rsid w:val="00356B8D"/>
    <w:rsid w:val="00356EB0"/>
    <w:rsid w:val="00356F05"/>
    <w:rsid w:val="00356FB8"/>
    <w:rsid w:val="0035750C"/>
    <w:rsid w:val="003576DE"/>
    <w:rsid w:val="00357769"/>
    <w:rsid w:val="00357CAA"/>
    <w:rsid w:val="00357DB1"/>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482"/>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66F"/>
    <w:rsid w:val="00366EEA"/>
    <w:rsid w:val="00367246"/>
    <w:rsid w:val="003678D3"/>
    <w:rsid w:val="00367CD5"/>
    <w:rsid w:val="003706AE"/>
    <w:rsid w:val="00371283"/>
    <w:rsid w:val="0037205B"/>
    <w:rsid w:val="003720ED"/>
    <w:rsid w:val="0037291B"/>
    <w:rsid w:val="00373473"/>
    <w:rsid w:val="00373D9D"/>
    <w:rsid w:val="003744C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AE7"/>
    <w:rsid w:val="00380DC1"/>
    <w:rsid w:val="003812DF"/>
    <w:rsid w:val="0038163B"/>
    <w:rsid w:val="00381868"/>
    <w:rsid w:val="00381969"/>
    <w:rsid w:val="00381CBF"/>
    <w:rsid w:val="00381CC0"/>
    <w:rsid w:val="00382603"/>
    <w:rsid w:val="00382834"/>
    <w:rsid w:val="003829AC"/>
    <w:rsid w:val="00382AB6"/>
    <w:rsid w:val="00382FA1"/>
    <w:rsid w:val="003831A5"/>
    <w:rsid w:val="0038326C"/>
    <w:rsid w:val="00383366"/>
    <w:rsid w:val="00383935"/>
    <w:rsid w:val="00383AB5"/>
    <w:rsid w:val="0038443E"/>
    <w:rsid w:val="003848A8"/>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5FBA"/>
    <w:rsid w:val="00396350"/>
    <w:rsid w:val="003964C6"/>
    <w:rsid w:val="00396BC9"/>
    <w:rsid w:val="00396D08"/>
    <w:rsid w:val="003970A3"/>
    <w:rsid w:val="00397181"/>
    <w:rsid w:val="003979B5"/>
    <w:rsid w:val="00397B51"/>
    <w:rsid w:val="00397E12"/>
    <w:rsid w:val="003A055E"/>
    <w:rsid w:val="003A06F3"/>
    <w:rsid w:val="003A0ACF"/>
    <w:rsid w:val="003A0D60"/>
    <w:rsid w:val="003A108B"/>
    <w:rsid w:val="003A11B7"/>
    <w:rsid w:val="003A16E2"/>
    <w:rsid w:val="003A17E3"/>
    <w:rsid w:val="003A20D2"/>
    <w:rsid w:val="003A217E"/>
    <w:rsid w:val="003A22A8"/>
    <w:rsid w:val="003A26F0"/>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025"/>
    <w:rsid w:val="003B52EF"/>
    <w:rsid w:val="003B54F1"/>
    <w:rsid w:val="003B5521"/>
    <w:rsid w:val="003B56D7"/>
    <w:rsid w:val="003B6537"/>
    <w:rsid w:val="003B7782"/>
    <w:rsid w:val="003B7B12"/>
    <w:rsid w:val="003B7DFE"/>
    <w:rsid w:val="003B7E79"/>
    <w:rsid w:val="003C04CB"/>
    <w:rsid w:val="003C0EFC"/>
    <w:rsid w:val="003C14E0"/>
    <w:rsid w:val="003C1B8B"/>
    <w:rsid w:val="003C1F1C"/>
    <w:rsid w:val="003C2264"/>
    <w:rsid w:val="003C22BA"/>
    <w:rsid w:val="003C232B"/>
    <w:rsid w:val="003C2882"/>
    <w:rsid w:val="003C3303"/>
    <w:rsid w:val="003C3399"/>
    <w:rsid w:val="003C35EA"/>
    <w:rsid w:val="003C3973"/>
    <w:rsid w:val="003C3ED7"/>
    <w:rsid w:val="003C3F14"/>
    <w:rsid w:val="003C40F3"/>
    <w:rsid w:val="003C463D"/>
    <w:rsid w:val="003C4E24"/>
    <w:rsid w:val="003C5161"/>
    <w:rsid w:val="003C5211"/>
    <w:rsid w:val="003C576F"/>
    <w:rsid w:val="003C5E2A"/>
    <w:rsid w:val="003C658B"/>
    <w:rsid w:val="003C6C6D"/>
    <w:rsid w:val="003C6CE1"/>
    <w:rsid w:val="003C7504"/>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6BA9"/>
    <w:rsid w:val="003D6F7E"/>
    <w:rsid w:val="003D6FA5"/>
    <w:rsid w:val="003D70FD"/>
    <w:rsid w:val="003D792B"/>
    <w:rsid w:val="003D7D19"/>
    <w:rsid w:val="003D7F5C"/>
    <w:rsid w:val="003E042C"/>
    <w:rsid w:val="003E04E6"/>
    <w:rsid w:val="003E0943"/>
    <w:rsid w:val="003E11B1"/>
    <w:rsid w:val="003E1396"/>
    <w:rsid w:val="003E155F"/>
    <w:rsid w:val="003E18F8"/>
    <w:rsid w:val="003E2085"/>
    <w:rsid w:val="003E2134"/>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6221"/>
    <w:rsid w:val="003E6532"/>
    <w:rsid w:val="003E66B9"/>
    <w:rsid w:val="003E66FB"/>
    <w:rsid w:val="003E7409"/>
    <w:rsid w:val="003E7A87"/>
    <w:rsid w:val="003E7BE5"/>
    <w:rsid w:val="003E7BFA"/>
    <w:rsid w:val="003E7F41"/>
    <w:rsid w:val="003F0320"/>
    <w:rsid w:val="003F0735"/>
    <w:rsid w:val="003F0F4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E93"/>
    <w:rsid w:val="003F68D0"/>
    <w:rsid w:val="003F7882"/>
    <w:rsid w:val="003F7887"/>
    <w:rsid w:val="0040070B"/>
    <w:rsid w:val="00400761"/>
    <w:rsid w:val="0040090B"/>
    <w:rsid w:val="004009D6"/>
    <w:rsid w:val="00400A08"/>
    <w:rsid w:val="00400A47"/>
    <w:rsid w:val="00400BE7"/>
    <w:rsid w:val="00400E2C"/>
    <w:rsid w:val="004011C2"/>
    <w:rsid w:val="0040120A"/>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994"/>
    <w:rsid w:val="00414EB8"/>
    <w:rsid w:val="00414ED3"/>
    <w:rsid w:val="004156EB"/>
    <w:rsid w:val="004157CB"/>
    <w:rsid w:val="00415D66"/>
    <w:rsid w:val="00415D69"/>
    <w:rsid w:val="00415F2B"/>
    <w:rsid w:val="0041676E"/>
    <w:rsid w:val="00416859"/>
    <w:rsid w:val="00416D01"/>
    <w:rsid w:val="00417065"/>
    <w:rsid w:val="00417126"/>
    <w:rsid w:val="0041771E"/>
    <w:rsid w:val="00417962"/>
    <w:rsid w:val="004179C1"/>
    <w:rsid w:val="004200DC"/>
    <w:rsid w:val="00420410"/>
    <w:rsid w:val="004206BD"/>
    <w:rsid w:val="0042074E"/>
    <w:rsid w:val="004208C0"/>
    <w:rsid w:val="00421253"/>
    <w:rsid w:val="004214E3"/>
    <w:rsid w:val="00421712"/>
    <w:rsid w:val="00421D88"/>
    <w:rsid w:val="00421EAF"/>
    <w:rsid w:val="00422828"/>
    <w:rsid w:val="0042290D"/>
    <w:rsid w:val="004234DA"/>
    <w:rsid w:val="00423565"/>
    <w:rsid w:val="004236D9"/>
    <w:rsid w:val="004236E7"/>
    <w:rsid w:val="004237F8"/>
    <w:rsid w:val="00423AF6"/>
    <w:rsid w:val="00423C0D"/>
    <w:rsid w:val="00423EEE"/>
    <w:rsid w:val="00423F0B"/>
    <w:rsid w:val="00424440"/>
    <w:rsid w:val="004246B0"/>
    <w:rsid w:val="00425382"/>
    <w:rsid w:val="004259C3"/>
    <w:rsid w:val="00425E08"/>
    <w:rsid w:val="00425E2D"/>
    <w:rsid w:val="00425FFB"/>
    <w:rsid w:val="00426150"/>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4EB8"/>
    <w:rsid w:val="0043530D"/>
    <w:rsid w:val="00435735"/>
    <w:rsid w:val="00435C70"/>
    <w:rsid w:val="00435D99"/>
    <w:rsid w:val="0043609F"/>
    <w:rsid w:val="004360D2"/>
    <w:rsid w:val="0043634B"/>
    <w:rsid w:val="00436769"/>
    <w:rsid w:val="00436A91"/>
    <w:rsid w:val="00436F06"/>
    <w:rsid w:val="00437944"/>
    <w:rsid w:val="00437AB2"/>
    <w:rsid w:val="004402F7"/>
    <w:rsid w:val="00440449"/>
    <w:rsid w:val="004407C1"/>
    <w:rsid w:val="00440A4B"/>
    <w:rsid w:val="00440BD1"/>
    <w:rsid w:val="00440CB8"/>
    <w:rsid w:val="004412FF"/>
    <w:rsid w:val="00441660"/>
    <w:rsid w:val="00441AEF"/>
    <w:rsid w:val="00441CED"/>
    <w:rsid w:val="00442C8A"/>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307"/>
    <w:rsid w:val="004474D8"/>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117"/>
    <w:rsid w:val="0045649B"/>
    <w:rsid w:val="00456AA6"/>
    <w:rsid w:val="00456E64"/>
    <w:rsid w:val="00456F3D"/>
    <w:rsid w:val="00457207"/>
    <w:rsid w:val="004603DB"/>
    <w:rsid w:val="00460680"/>
    <w:rsid w:val="00460EDB"/>
    <w:rsid w:val="00461536"/>
    <w:rsid w:val="00461566"/>
    <w:rsid w:val="00461648"/>
    <w:rsid w:val="004616E4"/>
    <w:rsid w:val="004618CE"/>
    <w:rsid w:val="00461A1D"/>
    <w:rsid w:val="00461A53"/>
    <w:rsid w:val="00461AB2"/>
    <w:rsid w:val="00461FA1"/>
    <w:rsid w:val="004624D9"/>
    <w:rsid w:val="00462B3F"/>
    <w:rsid w:val="00462F72"/>
    <w:rsid w:val="00463DE2"/>
    <w:rsid w:val="00464369"/>
    <w:rsid w:val="004645ED"/>
    <w:rsid w:val="00464811"/>
    <w:rsid w:val="0046499C"/>
    <w:rsid w:val="00464A91"/>
    <w:rsid w:val="00464B54"/>
    <w:rsid w:val="00464E88"/>
    <w:rsid w:val="00464F70"/>
    <w:rsid w:val="00465062"/>
    <w:rsid w:val="00465335"/>
    <w:rsid w:val="00465834"/>
    <w:rsid w:val="00465EDD"/>
    <w:rsid w:val="0046635A"/>
    <w:rsid w:val="00467150"/>
    <w:rsid w:val="0046734A"/>
    <w:rsid w:val="004674CA"/>
    <w:rsid w:val="004677A2"/>
    <w:rsid w:val="0046786B"/>
    <w:rsid w:val="00467A1B"/>
    <w:rsid w:val="00467ACB"/>
    <w:rsid w:val="00467F41"/>
    <w:rsid w:val="00470023"/>
    <w:rsid w:val="00470171"/>
    <w:rsid w:val="004702FA"/>
    <w:rsid w:val="004704D4"/>
    <w:rsid w:val="00470FDD"/>
    <w:rsid w:val="004710CF"/>
    <w:rsid w:val="00471125"/>
    <w:rsid w:val="004712D4"/>
    <w:rsid w:val="00471949"/>
    <w:rsid w:val="00471DB4"/>
    <w:rsid w:val="00471FA7"/>
    <w:rsid w:val="004720F7"/>
    <w:rsid w:val="004723E8"/>
    <w:rsid w:val="00473204"/>
    <w:rsid w:val="0047347C"/>
    <w:rsid w:val="0047385D"/>
    <w:rsid w:val="00473863"/>
    <w:rsid w:val="00473DC7"/>
    <w:rsid w:val="00473F99"/>
    <w:rsid w:val="00473FA6"/>
    <w:rsid w:val="00474165"/>
    <w:rsid w:val="00474170"/>
    <w:rsid w:val="004743FC"/>
    <w:rsid w:val="004744DB"/>
    <w:rsid w:val="00474E8D"/>
    <w:rsid w:val="00475034"/>
    <w:rsid w:val="00475228"/>
    <w:rsid w:val="004756F9"/>
    <w:rsid w:val="00475EE1"/>
    <w:rsid w:val="00475F81"/>
    <w:rsid w:val="00476538"/>
    <w:rsid w:val="00476F49"/>
    <w:rsid w:val="00477AB4"/>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8772C"/>
    <w:rsid w:val="00490094"/>
    <w:rsid w:val="004907CC"/>
    <w:rsid w:val="00490A58"/>
    <w:rsid w:val="00490AA8"/>
    <w:rsid w:val="00490B92"/>
    <w:rsid w:val="00490E32"/>
    <w:rsid w:val="00491076"/>
    <w:rsid w:val="00491380"/>
    <w:rsid w:val="0049141F"/>
    <w:rsid w:val="00491D36"/>
    <w:rsid w:val="0049207A"/>
    <w:rsid w:val="00492369"/>
    <w:rsid w:val="00492503"/>
    <w:rsid w:val="0049259C"/>
    <w:rsid w:val="0049274E"/>
    <w:rsid w:val="0049280F"/>
    <w:rsid w:val="00492D67"/>
    <w:rsid w:val="00493513"/>
    <w:rsid w:val="0049373B"/>
    <w:rsid w:val="004937F2"/>
    <w:rsid w:val="00493D0F"/>
    <w:rsid w:val="004940E8"/>
    <w:rsid w:val="00494A32"/>
    <w:rsid w:val="00494B0A"/>
    <w:rsid w:val="00494C30"/>
    <w:rsid w:val="00495AE3"/>
    <w:rsid w:val="00496852"/>
    <w:rsid w:val="00496E82"/>
    <w:rsid w:val="00497012"/>
    <w:rsid w:val="0049735B"/>
    <w:rsid w:val="004A0123"/>
    <w:rsid w:val="004A030E"/>
    <w:rsid w:val="004A041F"/>
    <w:rsid w:val="004A043F"/>
    <w:rsid w:val="004A0449"/>
    <w:rsid w:val="004A0615"/>
    <w:rsid w:val="004A0E54"/>
    <w:rsid w:val="004A1037"/>
    <w:rsid w:val="004A1340"/>
    <w:rsid w:val="004A1545"/>
    <w:rsid w:val="004A1C68"/>
    <w:rsid w:val="004A2198"/>
    <w:rsid w:val="004A2C73"/>
    <w:rsid w:val="004A35FA"/>
    <w:rsid w:val="004A36BE"/>
    <w:rsid w:val="004A39EF"/>
    <w:rsid w:val="004A3AE1"/>
    <w:rsid w:val="004A3B3D"/>
    <w:rsid w:val="004A43B7"/>
    <w:rsid w:val="004A45AD"/>
    <w:rsid w:val="004A52CD"/>
    <w:rsid w:val="004A554C"/>
    <w:rsid w:val="004A582A"/>
    <w:rsid w:val="004A582F"/>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B65"/>
    <w:rsid w:val="004B0C82"/>
    <w:rsid w:val="004B1492"/>
    <w:rsid w:val="004B17F2"/>
    <w:rsid w:val="004B1DC1"/>
    <w:rsid w:val="004B1EA1"/>
    <w:rsid w:val="004B21B7"/>
    <w:rsid w:val="004B2A27"/>
    <w:rsid w:val="004B2B4C"/>
    <w:rsid w:val="004B2CDB"/>
    <w:rsid w:val="004B2D4B"/>
    <w:rsid w:val="004B2EBE"/>
    <w:rsid w:val="004B2FF8"/>
    <w:rsid w:val="004B34DC"/>
    <w:rsid w:val="004B36C5"/>
    <w:rsid w:val="004B386E"/>
    <w:rsid w:val="004B3A70"/>
    <w:rsid w:val="004B44BC"/>
    <w:rsid w:val="004B44CC"/>
    <w:rsid w:val="004B464E"/>
    <w:rsid w:val="004B46FA"/>
    <w:rsid w:val="004B4930"/>
    <w:rsid w:val="004B4D7C"/>
    <w:rsid w:val="004B518C"/>
    <w:rsid w:val="004B5442"/>
    <w:rsid w:val="004B5520"/>
    <w:rsid w:val="004B5632"/>
    <w:rsid w:val="004B5C39"/>
    <w:rsid w:val="004B5F29"/>
    <w:rsid w:val="004B6249"/>
    <w:rsid w:val="004B64D4"/>
    <w:rsid w:val="004B6570"/>
    <w:rsid w:val="004B6913"/>
    <w:rsid w:val="004B6CF4"/>
    <w:rsid w:val="004B6DCE"/>
    <w:rsid w:val="004B71F9"/>
    <w:rsid w:val="004B7E01"/>
    <w:rsid w:val="004C0491"/>
    <w:rsid w:val="004C0520"/>
    <w:rsid w:val="004C0544"/>
    <w:rsid w:val="004C0CC9"/>
    <w:rsid w:val="004C17E0"/>
    <w:rsid w:val="004C1F0F"/>
    <w:rsid w:val="004C2636"/>
    <w:rsid w:val="004C2918"/>
    <w:rsid w:val="004C2BBC"/>
    <w:rsid w:val="004C3C31"/>
    <w:rsid w:val="004C4243"/>
    <w:rsid w:val="004C44F7"/>
    <w:rsid w:val="004C50D3"/>
    <w:rsid w:val="004C5230"/>
    <w:rsid w:val="004C5449"/>
    <w:rsid w:val="004C5695"/>
    <w:rsid w:val="004C576A"/>
    <w:rsid w:val="004C65B8"/>
    <w:rsid w:val="004C708D"/>
    <w:rsid w:val="004C729D"/>
    <w:rsid w:val="004C7851"/>
    <w:rsid w:val="004C7F57"/>
    <w:rsid w:val="004D0539"/>
    <w:rsid w:val="004D0706"/>
    <w:rsid w:val="004D0BC5"/>
    <w:rsid w:val="004D0F94"/>
    <w:rsid w:val="004D12E1"/>
    <w:rsid w:val="004D1459"/>
    <w:rsid w:val="004D19A8"/>
    <w:rsid w:val="004D1FA6"/>
    <w:rsid w:val="004D25AF"/>
    <w:rsid w:val="004D2E30"/>
    <w:rsid w:val="004D3059"/>
    <w:rsid w:val="004D31E1"/>
    <w:rsid w:val="004D3B05"/>
    <w:rsid w:val="004D3B0C"/>
    <w:rsid w:val="004D3CC8"/>
    <w:rsid w:val="004D4132"/>
    <w:rsid w:val="004D42B3"/>
    <w:rsid w:val="004D450D"/>
    <w:rsid w:val="004D4A88"/>
    <w:rsid w:val="004D4C92"/>
    <w:rsid w:val="004D4CF7"/>
    <w:rsid w:val="004D4D25"/>
    <w:rsid w:val="004D555C"/>
    <w:rsid w:val="004D56C4"/>
    <w:rsid w:val="004D5746"/>
    <w:rsid w:val="004D5D1E"/>
    <w:rsid w:val="004D5DEE"/>
    <w:rsid w:val="004D6349"/>
    <w:rsid w:val="004D656A"/>
    <w:rsid w:val="004D657F"/>
    <w:rsid w:val="004D6EAA"/>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5CE4"/>
    <w:rsid w:val="004E62C4"/>
    <w:rsid w:val="004E6B76"/>
    <w:rsid w:val="004E7016"/>
    <w:rsid w:val="004E70CB"/>
    <w:rsid w:val="004E75B0"/>
    <w:rsid w:val="004E78D9"/>
    <w:rsid w:val="004F0097"/>
    <w:rsid w:val="004F025F"/>
    <w:rsid w:val="004F04CF"/>
    <w:rsid w:val="004F08CD"/>
    <w:rsid w:val="004F0999"/>
    <w:rsid w:val="004F0A4B"/>
    <w:rsid w:val="004F0CC6"/>
    <w:rsid w:val="004F13D8"/>
    <w:rsid w:val="004F1471"/>
    <w:rsid w:val="004F1520"/>
    <w:rsid w:val="004F16CA"/>
    <w:rsid w:val="004F1861"/>
    <w:rsid w:val="004F27D1"/>
    <w:rsid w:val="004F357D"/>
    <w:rsid w:val="004F3641"/>
    <w:rsid w:val="004F36D3"/>
    <w:rsid w:val="004F3CBC"/>
    <w:rsid w:val="004F40AB"/>
    <w:rsid w:val="004F48D9"/>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6E1"/>
    <w:rsid w:val="00506741"/>
    <w:rsid w:val="00506C41"/>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1F54"/>
    <w:rsid w:val="00512101"/>
    <w:rsid w:val="005121D0"/>
    <w:rsid w:val="00512BFD"/>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6FE1"/>
    <w:rsid w:val="005173CA"/>
    <w:rsid w:val="0051787B"/>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693"/>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2CFC"/>
    <w:rsid w:val="00533245"/>
    <w:rsid w:val="005338A3"/>
    <w:rsid w:val="00533C64"/>
    <w:rsid w:val="00533E41"/>
    <w:rsid w:val="005345D2"/>
    <w:rsid w:val="00534652"/>
    <w:rsid w:val="0053487E"/>
    <w:rsid w:val="00534A0F"/>
    <w:rsid w:val="005352E9"/>
    <w:rsid w:val="005355AC"/>
    <w:rsid w:val="00535759"/>
    <w:rsid w:val="0053631B"/>
    <w:rsid w:val="005365DC"/>
    <w:rsid w:val="005365F1"/>
    <w:rsid w:val="00536A3E"/>
    <w:rsid w:val="00536F04"/>
    <w:rsid w:val="00536FFA"/>
    <w:rsid w:val="005376CE"/>
    <w:rsid w:val="005377C9"/>
    <w:rsid w:val="0053783C"/>
    <w:rsid w:val="00537C48"/>
    <w:rsid w:val="00540223"/>
    <w:rsid w:val="00540278"/>
    <w:rsid w:val="005408BA"/>
    <w:rsid w:val="00540C3C"/>
    <w:rsid w:val="00540FC3"/>
    <w:rsid w:val="0054121B"/>
    <w:rsid w:val="005422AE"/>
    <w:rsid w:val="00542AD9"/>
    <w:rsid w:val="0054332B"/>
    <w:rsid w:val="00543497"/>
    <w:rsid w:val="00543768"/>
    <w:rsid w:val="00543A60"/>
    <w:rsid w:val="00543ED5"/>
    <w:rsid w:val="00543F84"/>
    <w:rsid w:val="0054431E"/>
    <w:rsid w:val="005446A7"/>
    <w:rsid w:val="005447A5"/>
    <w:rsid w:val="00544BA5"/>
    <w:rsid w:val="00545044"/>
    <w:rsid w:val="00545111"/>
    <w:rsid w:val="005452C7"/>
    <w:rsid w:val="0054575C"/>
    <w:rsid w:val="00545798"/>
    <w:rsid w:val="005458B0"/>
    <w:rsid w:val="00545D30"/>
    <w:rsid w:val="0054682E"/>
    <w:rsid w:val="00546C9C"/>
    <w:rsid w:val="005472EE"/>
    <w:rsid w:val="005473DD"/>
    <w:rsid w:val="00547554"/>
    <w:rsid w:val="00547B12"/>
    <w:rsid w:val="00550A2F"/>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4EB"/>
    <w:rsid w:val="00557A9A"/>
    <w:rsid w:val="00557C38"/>
    <w:rsid w:val="00557C40"/>
    <w:rsid w:val="005606C6"/>
    <w:rsid w:val="00560D5D"/>
    <w:rsid w:val="005610B4"/>
    <w:rsid w:val="005611CE"/>
    <w:rsid w:val="00561446"/>
    <w:rsid w:val="005614EC"/>
    <w:rsid w:val="0056173D"/>
    <w:rsid w:val="00561883"/>
    <w:rsid w:val="00561884"/>
    <w:rsid w:val="0056263B"/>
    <w:rsid w:val="00562649"/>
    <w:rsid w:val="00562742"/>
    <w:rsid w:val="00562A84"/>
    <w:rsid w:val="00562A8D"/>
    <w:rsid w:val="00562E20"/>
    <w:rsid w:val="0056330F"/>
    <w:rsid w:val="00563524"/>
    <w:rsid w:val="00563FC3"/>
    <w:rsid w:val="00564545"/>
    <w:rsid w:val="005646B8"/>
    <w:rsid w:val="005657AC"/>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3BAE"/>
    <w:rsid w:val="00574504"/>
    <w:rsid w:val="005745BE"/>
    <w:rsid w:val="00574E5A"/>
    <w:rsid w:val="00575092"/>
    <w:rsid w:val="005754F1"/>
    <w:rsid w:val="00575552"/>
    <w:rsid w:val="0057576F"/>
    <w:rsid w:val="005758AF"/>
    <w:rsid w:val="00575C40"/>
    <w:rsid w:val="00575DD6"/>
    <w:rsid w:val="00576FDD"/>
    <w:rsid w:val="00577187"/>
    <w:rsid w:val="005775A7"/>
    <w:rsid w:val="005777D1"/>
    <w:rsid w:val="0057798F"/>
    <w:rsid w:val="0058013F"/>
    <w:rsid w:val="00580337"/>
    <w:rsid w:val="0058076A"/>
    <w:rsid w:val="0058087F"/>
    <w:rsid w:val="005808BE"/>
    <w:rsid w:val="005811FD"/>
    <w:rsid w:val="005812D2"/>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5E2B"/>
    <w:rsid w:val="00586052"/>
    <w:rsid w:val="0058610A"/>
    <w:rsid w:val="00586822"/>
    <w:rsid w:val="00586BB2"/>
    <w:rsid w:val="00586EFB"/>
    <w:rsid w:val="00587102"/>
    <w:rsid w:val="0058729B"/>
    <w:rsid w:val="005872AA"/>
    <w:rsid w:val="00587567"/>
    <w:rsid w:val="00587718"/>
    <w:rsid w:val="0058782D"/>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D4"/>
    <w:rsid w:val="00593FC9"/>
    <w:rsid w:val="005943EA"/>
    <w:rsid w:val="005944BB"/>
    <w:rsid w:val="00594A7E"/>
    <w:rsid w:val="00594CF0"/>
    <w:rsid w:val="00594F33"/>
    <w:rsid w:val="00595540"/>
    <w:rsid w:val="00595621"/>
    <w:rsid w:val="00595AF3"/>
    <w:rsid w:val="00595B4B"/>
    <w:rsid w:val="00596307"/>
    <w:rsid w:val="00596944"/>
    <w:rsid w:val="00596BF6"/>
    <w:rsid w:val="005971F3"/>
    <w:rsid w:val="005979CD"/>
    <w:rsid w:val="00597BF5"/>
    <w:rsid w:val="00597DE8"/>
    <w:rsid w:val="005A09AB"/>
    <w:rsid w:val="005A0B0B"/>
    <w:rsid w:val="005A0BA6"/>
    <w:rsid w:val="005A1297"/>
    <w:rsid w:val="005A1638"/>
    <w:rsid w:val="005A1800"/>
    <w:rsid w:val="005A18D7"/>
    <w:rsid w:val="005A1C2D"/>
    <w:rsid w:val="005A1C98"/>
    <w:rsid w:val="005A1FE9"/>
    <w:rsid w:val="005A22C5"/>
    <w:rsid w:val="005A240C"/>
    <w:rsid w:val="005A28DA"/>
    <w:rsid w:val="005A2A35"/>
    <w:rsid w:val="005A2CA4"/>
    <w:rsid w:val="005A2FD5"/>
    <w:rsid w:val="005A3486"/>
    <w:rsid w:val="005A3BA0"/>
    <w:rsid w:val="005A411B"/>
    <w:rsid w:val="005A41B3"/>
    <w:rsid w:val="005A471E"/>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13"/>
    <w:rsid w:val="005C7473"/>
    <w:rsid w:val="005C7567"/>
    <w:rsid w:val="005C7BC9"/>
    <w:rsid w:val="005C7CB9"/>
    <w:rsid w:val="005C7FA4"/>
    <w:rsid w:val="005C7FD8"/>
    <w:rsid w:val="005D0894"/>
    <w:rsid w:val="005D0965"/>
    <w:rsid w:val="005D0B9E"/>
    <w:rsid w:val="005D0C08"/>
    <w:rsid w:val="005D12E6"/>
    <w:rsid w:val="005D1C1D"/>
    <w:rsid w:val="005D1DBD"/>
    <w:rsid w:val="005D1F06"/>
    <w:rsid w:val="005D20AC"/>
    <w:rsid w:val="005D2823"/>
    <w:rsid w:val="005D2826"/>
    <w:rsid w:val="005D29C2"/>
    <w:rsid w:val="005D2B43"/>
    <w:rsid w:val="005D300E"/>
    <w:rsid w:val="005D320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635F"/>
    <w:rsid w:val="005D6953"/>
    <w:rsid w:val="005D71CC"/>
    <w:rsid w:val="005D737E"/>
    <w:rsid w:val="005D74D7"/>
    <w:rsid w:val="005D7651"/>
    <w:rsid w:val="005D76B4"/>
    <w:rsid w:val="005D775B"/>
    <w:rsid w:val="005D7797"/>
    <w:rsid w:val="005D7BC4"/>
    <w:rsid w:val="005D7C64"/>
    <w:rsid w:val="005E0681"/>
    <w:rsid w:val="005E091B"/>
    <w:rsid w:val="005E0B65"/>
    <w:rsid w:val="005E1830"/>
    <w:rsid w:val="005E232E"/>
    <w:rsid w:val="005E2648"/>
    <w:rsid w:val="005E2C20"/>
    <w:rsid w:val="005E2EE9"/>
    <w:rsid w:val="005E2F32"/>
    <w:rsid w:val="005E3195"/>
    <w:rsid w:val="005E37F4"/>
    <w:rsid w:val="005E3815"/>
    <w:rsid w:val="005E3A7D"/>
    <w:rsid w:val="005E4326"/>
    <w:rsid w:val="005E45D9"/>
    <w:rsid w:val="005E4E02"/>
    <w:rsid w:val="005E5253"/>
    <w:rsid w:val="005E542E"/>
    <w:rsid w:val="005E5675"/>
    <w:rsid w:val="005E60D4"/>
    <w:rsid w:val="005E628E"/>
    <w:rsid w:val="005E64E3"/>
    <w:rsid w:val="005E7109"/>
    <w:rsid w:val="005E7246"/>
    <w:rsid w:val="005E7424"/>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850"/>
    <w:rsid w:val="005F194D"/>
    <w:rsid w:val="005F1A32"/>
    <w:rsid w:val="005F21EA"/>
    <w:rsid w:val="005F2484"/>
    <w:rsid w:val="005F25F8"/>
    <w:rsid w:val="005F27B6"/>
    <w:rsid w:val="005F2A85"/>
    <w:rsid w:val="005F2A90"/>
    <w:rsid w:val="005F2AB7"/>
    <w:rsid w:val="005F2ADF"/>
    <w:rsid w:val="005F2D64"/>
    <w:rsid w:val="005F2D88"/>
    <w:rsid w:val="005F2EF6"/>
    <w:rsid w:val="005F38AD"/>
    <w:rsid w:val="005F39CD"/>
    <w:rsid w:val="005F4162"/>
    <w:rsid w:val="005F5317"/>
    <w:rsid w:val="005F5744"/>
    <w:rsid w:val="005F5785"/>
    <w:rsid w:val="005F5808"/>
    <w:rsid w:val="005F5A05"/>
    <w:rsid w:val="005F62BD"/>
    <w:rsid w:val="005F6529"/>
    <w:rsid w:val="005F6F4D"/>
    <w:rsid w:val="005F701A"/>
    <w:rsid w:val="005F76D9"/>
    <w:rsid w:val="005F773C"/>
    <w:rsid w:val="005F7B4C"/>
    <w:rsid w:val="005F7EBB"/>
    <w:rsid w:val="006001A9"/>
    <w:rsid w:val="006006EB"/>
    <w:rsid w:val="00600793"/>
    <w:rsid w:val="00601818"/>
    <w:rsid w:val="00601E15"/>
    <w:rsid w:val="00602060"/>
    <w:rsid w:val="006031DA"/>
    <w:rsid w:val="00603575"/>
    <w:rsid w:val="006035FF"/>
    <w:rsid w:val="00603EB8"/>
    <w:rsid w:val="00604232"/>
    <w:rsid w:val="00604233"/>
    <w:rsid w:val="00604509"/>
    <w:rsid w:val="006047D6"/>
    <w:rsid w:val="006050F9"/>
    <w:rsid w:val="006056E3"/>
    <w:rsid w:val="00605934"/>
    <w:rsid w:val="00605E2F"/>
    <w:rsid w:val="006062E8"/>
    <w:rsid w:val="00606EE7"/>
    <w:rsid w:val="006070EC"/>
    <w:rsid w:val="006071F5"/>
    <w:rsid w:val="00607851"/>
    <w:rsid w:val="00610214"/>
    <w:rsid w:val="006105F9"/>
    <w:rsid w:val="00610A94"/>
    <w:rsid w:val="00610BA4"/>
    <w:rsid w:val="00610BC2"/>
    <w:rsid w:val="0061104F"/>
    <w:rsid w:val="006110EE"/>
    <w:rsid w:val="00611273"/>
    <w:rsid w:val="006116C3"/>
    <w:rsid w:val="00611925"/>
    <w:rsid w:val="00611BA7"/>
    <w:rsid w:val="00612A78"/>
    <w:rsid w:val="00612F7E"/>
    <w:rsid w:val="00613208"/>
    <w:rsid w:val="00613265"/>
    <w:rsid w:val="0061361E"/>
    <w:rsid w:val="0061362B"/>
    <w:rsid w:val="00613CBD"/>
    <w:rsid w:val="00613D94"/>
    <w:rsid w:val="00614325"/>
    <w:rsid w:val="00614722"/>
    <w:rsid w:val="00614BB1"/>
    <w:rsid w:val="00614CDE"/>
    <w:rsid w:val="00615280"/>
    <w:rsid w:val="0061531C"/>
    <w:rsid w:val="0061536E"/>
    <w:rsid w:val="006162B4"/>
    <w:rsid w:val="006164F1"/>
    <w:rsid w:val="00616673"/>
    <w:rsid w:val="0061702A"/>
    <w:rsid w:val="00617611"/>
    <w:rsid w:val="006179C6"/>
    <w:rsid w:val="00617DD7"/>
    <w:rsid w:val="00617DFA"/>
    <w:rsid w:val="00617E22"/>
    <w:rsid w:val="0062062B"/>
    <w:rsid w:val="00620C5B"/>
    <w:rsid w:val="00621719"/>
    <w:rsid w:val="00621A84"/>
    <w:rsid w:val="00621EBF"/>
    <w:rsid w:val="0062326D"/>
    <w:rsid w:val="00623965"/>
    <w:rsid w:val="006241DF"/>
    <w:rsid w:val="0062455D"/>
    <w:rsid w:val="006259FE"/>
    <w:rsid w:val="00625BAD"/>
    <w:rsid w:val="00625EBC"/>
    <w:rsid w:val="00626073"/>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3F1"/>
    <w:rsid w:val="006327BC"/>
    <w:rsid w:val="00632BCC"/>
    <w:rsid w:val="00632D2C"/>
    <w:rsid w:val="00632E47"/>
    <w:rsid w:val="00633313"/>
    <w:rsid w:val="00634235"/>
    <w:rsid w:val="00634404"/>
    <w:rsid w:val="006346EB"/>
    <w:rsid w:val="0063479E"/>
    <w:rsid w:val="00634EB5"/>
    <w:rsid w:val="00635169"/>
    <w:rsid w:val="006351F4"/>
    <w:rsid w:val="0063547B"/>
    <w:rsid w:val="006354BE"/>
    <w:rsid w:val="00635AC9"/>
    <w:rsid w:val="00635BE0"/>
    <w:rsid w:val="0063666D"/>
    <w:rsid w:val="0063711E"/>
    <w:rsid w:val="006372C7"/>
    <w:rsid w:val="006372DA"/>
    <w:rsid w:val="00637461"/>
    <w:rsid w:val="006379AC"/>
    <w:rsid w:val="00640151"/>
    <w:rsid w:val="00640177"/>
    <w:rsid w:val="00640347"/>
    <w:rsid w:val="006403DF"/>
    <w:rsid w:val="00640506"/>
    <w:rsid w:val="006412A0"/>
    <w:rsid w:val="0064133B"/>
    <w:rsid w:val="006413E6"/>
    <w:rsid w:val="0064140F"/>
    <w:rsid w:val="006417D7"/>
    <w:rsid w:val="006419DC"/>
    <w:rsid w:val="00641B01"/>
    <w:rsid w:val="00641E9F"/>
    <w:rsid w:val="0064202E"/>
    <w:rsid w:val="006420DD"/>
    <w:rsid w:val="00642268"/>
    <w:rsid w:val="0064255A"/>
    <w:rsid w:val="00643922"/>
    <w:rsid w:val="00643A62"/>
    <w:rsid w:val="00643D91"/>
    <w:rsid w:val="006440CE"/>
    <w:rsid w:val="0064462D"/>
    <w:rsid w:val="0064481E"/>
    <w:rsid w:val="00644B16"/>
    <w:rsid w:val="00644B5F"/>
    <w:rsid w:val="00644E98"/>
    <w:rsid w:val="00645BE8"/>
    <w:rsid w:val="00645CB8"/>
    <w:rsid w:val="006464DE"/>
    <w:rsid w:val="00646561"/>
    <w:rsid w:val="006465CA"/>
    <w:rsid w:val="006476D2"/>
    <w:rsid w:val="00647865"/>
    <w:rsid w:val="00647E7F"/>
    <w:rsid w:val="00650AAB"/>
    <w:rsid w:val="0065112B"/>
    <w:rsid w:val="006513CF"/>
    <w:rsid w:val="00651A17"/>
    <w:rsid w:val="00651AE2"/>
    <w:rsid w:val="00651CB2"/>
    <w:rsid w:val="00652ECB"/>
    <w:rsid w:val="00652FCD"/>
    <w:rsid w:val="00653273"/>
    <w:rsid w:val="006537DB"/>
    <w:rsid w:val="0065380C"/>
    <w:rsid w:val="00653933"/>
    <w:rsid w:val="00653CE8"/>
    <w:rsid w:val="0065440C"/>
    <w:rsid w:val="006546EB"/>
    <w:rsid w:val="006549F0"/>
    <w:rsid w:val="00654A8F"/>
    <w:rsid w:val="00654E3C"/>
    <w:rsid w:val="00655688"/>
    <w:rsid w:val="00655F7A"/>
    <w:rsid w:val="006561E8"/>
    <w:rsid w:val="006565B5"/>
    <w:rsid w:val="00656786"/>
    <w:rsid w:val="00656906"/>
    <w:rsid w:val="00656BE7"/>
    <w:rsid w:val="00656E0E"/>
    <w:rsid w:val="006577A6"/>
    <w:rsid w:val="006578E0"/>
    <w:rsid w:val="00657BE4"/>
    <w:rsid w:val="00657DCF"/>
    <w:rsid w:val="00657F1A"/>
    <w:rsid w:val="00660597"/>
    <w:rsid w:val="0066077F"/>
    <w:rsid w:val="006614A2"/>
    <w:rsid w:val="0066168E"/>
    <w:rsid w:val="006622D2"/>
    <w:rsid w:val="00662309"/>
    <w:rsid w:val="00662DB5"/>
    <w:rsid w:val="0066328B"/>
    <w:rsid w:val="006633E3"/>
    <w:rsid w:val="00664B4E"/>
    <w:rsid w:val="00664B5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3ED"/>
    <w:rsid w:val="0067241D"/>
    <w:rsid w:val="00672DA1"/>
    <w:rsid w:val="00672F34"/>
    <w:rsid w:val="006731A2"/>
    <w:rsid w:val="0067384F"/>
    <w:rsid w:val="00673BBB"/>
    <w:rsid w:val="0067458A"/>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CB"/>
    <w:rsid w:val="00681CDC"/>
    <w:rsid w:val="00681CE1"/>
    <w:rsid w:val="00682130"/>
    <w:rsid w:val="00682586"/>
    <w:rsid w:val="00682718"/>
    <w:rsid w:val="00682900"/>
    <w:rsid w:val="00682BEA"/>
    <w:rsid w:val="00682D75"/>
    <w:rsid w:val="00682DC9"/>
    <w:rsid w:val="006830EF"/>
    <w:rsid w:val="006840D3"/>
    <w:rsid w:val="00684127"/>
    <w:rsid w:val="00684438"/>
    <w:rsid w:val="006854BC"/>
    <w:rsid w:val="00685606"/>
    <w:rsid w:val="00685CD4"/>
    <w:rsid w:val="00686126"/>
    <w:rsid w:val="006863F2"/>
    <w:rsid w:val="006868B9"/>
    <w:rsid w:val="00686934"/>
    <w:rsid w:val="00686D38"/>
    <w:rsid w:val="00686D3B"/>
    <w:rsid w:val="00687038"/>
    <w:rsid w:val="006875BB"/>
    <w:rsid w:val="00687630"/>
    <w:rsid w:val="006877B3"/>
    <w:rsid w:val="006877B4"/>
    <w:rsid w:val="0069083F"/>
    <w:rsid w:val="00690DEE"/>
    <w:rsid w:val="00691638"/>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59E"/>
    <w:rsid w:val="006977CB"/>
    <w:rsid w:val="00697E9C"/>
    <w:rsid w:val="006A01E3"/>
    <w:rsid w:val="006A021C"/>
    <w:rsid w:val="006A0E51"/>
    <w:rsid w:val="006A10C2"/>
    <w:rsid w:val="006A1201"/>
    <w:rsid w:val="006A1912"/>
    <w:rsid w:val="006A1A61"/>
    <w:rsid w:val="006A1E3D"/>
    <w:rsid w:val="006A1ECC"/>
    <w:rsid w:val="006A2574"/>
    <w:rsid w:val="006A25DA"/>
    <w:rsid w:val="006A271B"/>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A90"/>
    <w:rsid w:val="006B14F6"/>
    <w:rsid w:val="006B1B21"/>
    <w:rsid w:val="006B1B55"/>
    <w:rsid w:val="006B1EA1"/>
    <w:rsid w:val="006B1ECE"/>
    <w:rsid w:val="006B1FBB"/>
    <w:rsid w:val="006B26B6"/>
    <w:rsid w:val="006B2AC5"/>
    <w:rsid w:val="006B2C6F"/>
    <w:rsid w:val="006B2C7D"/>
    <w:rsid w:val="006B2D76"/>
    <w:rsid w:val="006B2E51"/>
    <w:rsid w:val="006B3042"/>
    <w:rsid w:val="006B3145"/>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393"/>
    <w:rsid w:val="006C141E"/>
    <w:rsid w:val="006C2677"/>
    <w:rsid w:val="006C2959"/>
    <w:rsid w:val="006C312F"/>
    <w:rsid w:val="006C3231"/>
    <w:rsid w:val="006C333D"/>
    <w:rsid w:val="006C35F0"/>
    <w:rsid w:val="006C3822"/>
    <w:rsid w:val="006C388B"/>
    <w:rsid w:val="006C3D7F"/>
    <w:rsid w:val="006C3DCE"/>
    <w:rsid w:val="006C3E8F"/>
    <w:rsid w:val="006C43EA"/>
    <w:rsid w:val="006C5627"/>
    <w:rsid w:val="006C5E40"/>
    <w:rsid w:val="006C5F37"/>
    <w:rsid w:val="006C6263"/>
    <w:rsid w:val="006C65FB"/>
    <w:rsid w:val="006C6889"/>
    <w:rsid w:val="006C6B22"/>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514"/>
    <w:rsid w:val="006D298C"/>
    <w:rsid w:val="006D2CB4"/>
    <w:rsid w:val="006D30CF"/>
    <w:rsid w:val="006D3844"/>
    <w:rsid w:val="006D401B"/>
    <w:rsid w:val="006D4424"/>
    <w:rsid w:val="006D471C"/>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3E0"/>
    <w:rsid w:val="006E1812"/>
    <w:rsid w:val="006E20F7"/>
    <w:rsid w:val="006E25D0"/>
    <w:rsid w:val="006E2748"/>
    <w:rsid w:val="006E3180"/>
    <w:rsid w:val="006E3600"/>
    <w:rsid w:val="006E369B"/>
    <w:rsid w:val="006E38B0"/>
    <w:rsid w:val="006E448F"/>
    <w:rsid w:val="006E45A6"/>
    <w:rsid w:val="006E4604"/>
    <w:rsid w:val="006E47C1"/>
    <w:rsid w:val="006E49B3"/>
    <w:rsid w:val="006E4AAF"/>
    <w:rsid w:val="006E4BCA"/>
    <w:rsid w:val="006E50E9"/>
    <w:rsid w:val="006E55BD"/>
    <w:rsid w:val="006E5DED"/>
    <w:rsid w:val="006E601E"/>
    <w:rsid w:val="006E615F"/>
    <w:rsid w:val="006E7D87"/>
    <w:rsid w:val="006F021F"/>
    <w:rsid w:val="006F0C0E"/>
    <w:rsid w:val="006F1490"/>
    <w:rsid w:val="006F1503"/>
    <w:rsid w:val="006F1E56"/>
    <w:rsid w:val="006F218F"/>
    <w:rsid w:val="006F356F"/>
    <w:rsid w:val="006F40B1"/>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A70"/>
    <w:rsid w:val="00700D8E"/>
    <w:rsid w:val="00700FB0"/>
    <w:rsid w:val="007010A4"/>
    <w:rsid w:val="007016CF"/>
    <w:rsid w:val="00701A09"/>
    <w:rsid w:val="00701AB2"/>
    <w:rsid w:val="00701CE8"/>
    <w:rsid w:val="00701EC0"/>
    <w:rsid w:val="00702613"/>
    <w:rsid w:val="00702ED2"/>
    <w:rsid w:val="00702F5F"/>
    <w:rsid w:val="00703E3E"/>
    <w:rsid w:val="00703E4C"/>
    <w:rsid w:val="00703FF1"/>
    <w:rsid w:val="007045DF"/>
    <w:rsid w:val="007052E6"/>
    <w:rsid w:val="0070568A"/>
    <w:rsid w:val="00705851"/>
    <w:rsid w:val="007059D7"/>
    <w:rsid w:val="00705B4B"/>
    <w:rsid w:val="007063F1"/>
    <w:rsid w:val="00706DD2"/>
    <w:rsid w:val="00707162"/>
    <w:rsid w:val="00707788"/>
    <w:rsid w:val="00707C53"/>
    <w:rsid w:val="00707CA2"/>
    <w:rsid w:val="0071026B"/>
    <w:rsid w:val="007102DB"/>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EB"/>
    <w:rsid w:val="007140A4"/>
    <w:rsid w:val="007146FA"/>
    <w:rsid w:val="0071495C"/>
    <w:rsid w:val="00714ACD"/>
    <w:rsid w:val="00714D97"/>
    <w:rsid w:val="00715169"/>
    <w:rsid w:val="0071559D"/>
    <w:rsid w:val="00715A04"/>
    <w:rsid w:val="00715E23"/>
    <w:rsid w:val="00715FED"/>
    <w:rsid w:val="00716415"/>
    <w:rsid w:val="0071660D"/>
    <w:rsid w:val="00716632"/>
    <w:rsid w:val="00716BD6"/>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61D"/>
    <w:rsid w:val="007258CF"/>
    <w:rsid w:val="00725D1E"/>
    <w:rsid w:val="00726064"/>
    <w:rsid w:val="007265E5"/>
    <w:rsid w:val="007267D1"/>
    <w:rsid w:val="007269AF"/>
    <w:rsid w:val="00726E26"/>
    <w:rsid w:val="007271E5"/>
    <w:rsid w:val="007278A6"/>
    <w:rsid w:val="00730100"/>
    <w:rsid w:val="00731E4D"/>
    <w:rsid w:val="0073235E"/>
    <w:rsid w:val="00732418"/>
    <w:rsid w:val="00732568"/>
    <w:rsid w:val="007325B5"/>
    <w:rsid w:val="00732C6F"/>
    <w:rsid w:val="00733165"/>
    <w:rsid w:val="00733552"/>
    <w:rsid w:val="00733689"/>
    <w:rsid w:val="00733AC5"/>
    <w:rsid w:val="00733CD4"/>
    <w:rsid w:val="00734531"/>
    <w:rsid w:val="00734717"/>
    <w:rsid w:val="00734B22"/>
    <w:rsid w:val="0073567C"/>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EC"/>
    <w:rsid w:val="00742BFF"/>
    <w:rsid w:val="0074315C"/>
    <w:rsid w:val="00743164"/>
    <w:rsid w:val="00743986"/>
    <w:rsid w:val="00743D87"/>
    <w:rsid w:val="00744810"/>
    <w:rsid w:val="00744830"/>
    <w:rsid w:val="00744D52"/>
    <w:rsid w:val="0074545F"/>
    <w:rsid w:val="00745BB0"/>
    <w:rsid w:val="007460E1"/>
    <w:rsid w:val="00746117"/>
    <w:rsid w:val="0074615F"/>
    <w:rsid w:val="00746360"/>
    <w:rsid w:val="00746AB4"/>
    <w:rsid w:val="00746C1B"/>
    <w:rsid w:val="00746C5E"/>
    <w:rsid w:val="00746D70"/>
    <w:rsid w:val="007472E6"/>
    <w:rsid w:val="00747D74"/>
    <w:rsid w:val="00747EB0"/>
    <w:rsid w:val="00750029"/>
    <w:rsid w:val="007501D5"/>
    <w:rsid w:val="00750305"/>
    <w:rsid w:val="00751389"/>
    <w:rsid w:val="00751C42"/>
    <w:rsid w:val="0075215E"/>
    <w:rsid w:val="007521C1"/>
    <w:rsid w:val="0075220A"/>
    <w:rsid w:val="007526D8"/>
    <w:rsid w:val="007531DF"/>
    <w:rsid w:val="00753737"/>
    <w:rsid w:val="0075380E"/>
    <w:rsid w:val="007538AE"/>
    <w:rsid w:val="007538AF"/>
    <w:rsid w:val="00753D58"/>
    <w:rsid w:val="00754486"/>
    <w:rsid w:val="00754768"/>
    <w:rsid w:val="00754778"/>
    <w:rsid w:val="0075490D"/>
    <w:rsid w:val="00754BCA"/>
    <w:rsid w:val="0075503C"/>
    <w:rsid w:val="00755276"/>
    <w:rsid w:val="0075579F"/>
    <w:rsid w:val="00755DD0"/>
    <w:rsid w:val="00755ECA"/>
    <w:rsid w:val="00756E3E"/>
    <w:rsid w:val="007574D1"/>
    <w:rsid w:val="00757500"/>
    <w:rsid w:val="00757586"/>
    <w:rsid w:val="0075789F"/>
    <w:rsid w:val="00757945"/>
    <w:rsid w:val="00757BCE"/>
    <w:rsid w:val="0076015F"/>
    <w:rsid w:val="00760CEC"/>
    <w:rsid w:val="00761DBB"/>
    <w:rsid w:val="007625F2"/>
    <w:rsid w:val="00762C31"/>
    <w:rsid w:val="0076300E"/>
    <w:rsid w:val="007634D0"/>
    <w:rsid w:val="007640A2"/>
    <w:rsid w:val="00764A60"/>
    <w:rsid w:val="00764E9D"/>
    <w:rsid w:val="0076514E"/>
    <w:rsid w:val="007651FC"/>
    <w:rsid w:val="00765272"/>
    <w:rsid w:val="007654B6"/>
    <w:rsid w:val="00765676"/>
    <w:rsid w:val="0076579E"/>
    <w:rsid w:val="00765C37"/>
    <w:rsid w:val="00766036"/>
    <w:rsid w:val="00766067"/>
    <w:rsid w:val="007661C0"/>
    <w:rsid w:val="00766D4B"/>
    <w:rsid w:val="00766F4D"/>
    <w:rsid w:val="007671CC"/>
    <w:rsid w:val="00767AA3"/>
    <w:rsid w:val="007702C4"/>
    <w:rsid w:val="0077036F"/>
    <w:rsid w:val="00770E26"/>
    <w:rsid w:val="007716C7"/>
    <w:rsid w:val="00772210"/>
    <w:rsid w:val="0077239B"/>
    <w:rsid w:val="0077257E"/>
    <w:rsid w:val="007728D5"/>
    <w:rsid w:val="00772D17"/>
    <w:rsid w:val="00773574"/>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C2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E87"/>
    <w:rsid w:val="00791F80"/>
    <w:rsid w:val="007920F9"/>
    <w:rsid w:val="00792EFE"/>
    <w:rsid w:val="00793058"/>
    <w:rsid w:val="0079362A"/>
    <w:rsid w:val="007937D9"/>
    <w:rsid w:val="00794460"/>
    <w:rsid w:val="00794563"/>
    <w:rsid w:val="007945CB"/>
    <w:rsid w:val="0079471E"/>
    <w:rsid w:val="00794845"/>
    <w:rsid w:val="00794BEA"/>
    <w:rsid w:val="00795046"/>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3F8B"/>
    <w:rsid w:val="007A462E"/>
    <w:rsid w:val="007A4761"/>
    <w:rsid w:val="007A48F9"/>
    <w:rsid w:val="007A4A2D"/>
    <w:rsid w:val="007A4AA5"/>
    <w:rsid w:val="007A5747"/>
    <w:rsid w:val="007A5966"/>
    <w:rsid w:val="007A5987"/>
    <w:rsid w:val="007A673C"/>
    <w:rsid w:val="007A69E7"/>
    <w:rsid w:val="007A6ABF"/>
    <w:rsid w:val="007A76F3"/>
    <w:rsid w:val="007A7E45"/>
    <w:rsid w:val="007B0275"/>
    <w:rsid w:val="007B05ED"/>
    <w:rsid w:val="007B07B6"/>
    <w:rsid w:val="007B0A7F"/>
    <w:rsid w:val="007B0B1B"/>
    <w:rsid w:val="007B1221"/>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58C5"/>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8DA"/>
    <w:rsid w:val="007C6C47"/>
    <w:rsid w:val="007C6C82"/>
    <w:rsid w:val="007C6D74"/>
    <w:rsid w:val="007C6DD4"/>
    <w:rsid w:val="007C74BB"/>
    <w:rsid w:val="007C750B"/>
    <w:rsid w:val="007C79A0"/>
    <w:rsid w:val="007C7D2E"/>
    <w:rsid w:val="007C7DC9"/>
    <w:rsid w:val="007D06A2"/>
    <w:rsid w:val="007D09D3"/>
    <w:rsid w:val="007D0ADF"/>
    <w:rsid w:val="007D106D"/>
    <w:rsid w:val="007D110B"/>
    <w:rsid w:val="007D2169"/>
    <w:rsid w:val="007D26D9"/>
    <w:rsid w:val="007D33A6"/>
    <w:rsid w:val="007D3522"/>
    <w:rsid w:val="007D3D06"/>
    <w:rsid w:val="007D3DCA"/>
    <w:rsid w:val="007D3FF6"/>
    <w:rsid w:val="007D41F3"/>
    <w:rsid w:val="007D4AAF"/>
    <w:rsid w:val="007D4BC7"/>
    <w:rsid w:val="007D5D1D"/>
    <w:rsid w:val="007D64F7"/>
    <w:rsid w:val="007D66A8"/>
    <w:rsid w:val="007D690B"/>
    <w:rsid w:val="007D6E63"/>
    <w:rsid w:val="007D71C2"/>
    <w:rsid w:val="007D7A05"/>
    <w:rsid w:val="007D7ED0"/>
    <w:rsid w:val="007E0285"/>
    <w:rsid w:val="007E1706"/>
    <w:rsid w:val="007E1997"/>
    <w:rsid w:val="007E1D4C"/>
    <w:rsid w:val="007E204B"/>
    <w:rsid w:val="007E208A"/>
    <w:rsid w:val="007E217E"/>
    <w:rsid w:val="007E26E2"/>
    <w:rsid w:val="007E2B80"/>
    <w:rsid w:val="007E393C"/>
    <w:rsid w:val="007E3FB3"/>
    <w:rsid w:val="007E43C6"/>
    <w:rsid w:val="007E4EA1"/>
    <w:rsid w:val="007E4F11"/>
    <w:rsid w:val="007E5377"/>
    <w:rsid w:val="007E55B3"/>
    <w:rsid w:val="007E5747"/>
    <w:rsid w:val="007E57A1"/>
    <w:rsid w:val="007E58BF"/>
    <w:rsid w:val="007E5E7A"/>
    <w:rsid w:val="007E6C72"/>
    <w:rsid w:val="007E6CF0"/>
    <w:rsid w:val="007E6CFF"/>
    <w:rsid w:val="007E6F51"/>
    <w:rsid w:val="007E7299"/>
    <w:rsid w:val="007E78F3"/>
    <w:rsid w:val="007E7C1F"/>
    <w:rsid w:val="007F0D59"/>
    <w:rsid w:val="007F10E8"/>
    <w:rsid w:val="007F12EF"/>
    <w:rsid w:val="007F1E29"/>
    <w:rsid w:val="007F2263"/>
    <w:rsid w:val="007F2DE8"/>
    <w:rsid w:val="007F3425"/>
    <w:rsid w:val="007F3628"/>
    <w:rsid w:val="007F37A3"/>
    <w:rsid w:val="007F39A0"/>
    <w:rsid w:val="007F4114"/>
    <w:rsid w:val="007F455C"/>
    <w:rsid w:val="007F4A74"/>
    <w:rsid w:val="007F5929"/>
    <w:rsid w:val="007F602F"/>
    <w:rsid w:val="007F605A"/>
    <w:rsid w:val="007F6270"/>
    <w:rsid w:val="007F64D7"/>
    <w:rsid w:val="007F6FAD"/>
    <w:rsid w:val="007F7366"/>
    <w:rsid w:val="007F7462"/>
    <w:rsid w:val="007F749E"/>
    <w:rsid w:val="007F76C2"/>
    <w:rsid w:val="007F7C1A"/>
    <w:rsid w:val="007F7DB0"/>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8F8"/>
    <w:rsid w:val="00807CF5"/>
    <w:rsid w:val="00807D31"/>
    <w:rsid w:val="00810113"/>
    <w:rsid w:val="00810829"/>
    <w:rsid w:val="0081155D"/>
    <w:rsid w:val="008116BC"/>
    <w:rsid w:val="00811E9B"/>
    <w:rsid w:val="0081200E"/>
    <w:rsid w:val="00812996"/>
    <w:rsid w:val="00812FD5"/>
    <w:rsid w:val="00813976"/>
    <w:rsid w:val="00813AD1"/>
    <w:rsid w:val="00813D35"/>
    <w:rsid w:val="00813D4C"/>
    <w:rsid w:val="00813DD4"/>
    <w:rsid w:val="00813FB0"/>
    <w:rsid w:val="00814177"/>
    <w:rsid w:val="0081461D"/>
    <w:rsid w:val="008147D9"/>
    <w:rsid w:val="00814F04"/>
    <w:rsid w:val="0081511C"/>
    <w:rsid w:val="008159BE"/>
    <w:rsid w:val="00815D90"/>
    <w:rsid w:val="00815DD1"/>
    <w:rsid w:val="008166E4"/>
    <w:rsid w:val="00816A58"/>
    <w:rsid w:val="00817B0F"/>
    <w:rsid w:val="00817D2D"/>
    <w:rsid w:val="008204AD"/>
    <w:rsid w:val="00821140"/>
    <w:rsid w:val="008212D9"/>
    <w:rsid w:val="008213FC"/>
    <w:rsid w:val="00821517"/>
    <w:rsid w:val="008215CF"/>
    <w:rsid w:val="00821E3B"/>
    <w:rsid w:val="00822353"/>
    <w:rsid w:val="008226B5"/>
    <w:rsid w:val="00822D6D"/>
    <w:rsid w:val="00822E77"/>
    <w:rsid w:val="008237A5"/>
    <w:rsid w:val="008238E5"/>
    <w:rsid w:val="00825813"/>
    <w:rsid w:val="0082581A"/>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0F3"/>
    <w:rsid w:val="008354F5"/>
    <w:rsid w:val="0083597F"/>
    <w:rsid w:val="00835B78"/>
    <w:rsid w:val="00835D28"/>
    <w:rsid w:val="00835F00"/>
    <w:rsid w:val="00835F34"/>
    <w:rsid w:val="0083602E"/>
    <w:rsid w:val="0083679D"/>
    <w:rsid w:val="008367FD"/>
    <w:rsid w:val="00836E00"/>
    <w:rsid w:val="008371BA"/>
    <w:rsid w:val="008375F6"/>
    <w:rsid w:val="0083774B"/>
    <w:rsid w:val="00837C6F"/>
    <w:rsid w:val="00837D0D"/>
    <w:rsid w:val="00837D1C"/>
    <w:rsid w:val="00840518"/>
    <w:rsid w:val="00840889"/>
    <w:rsid w:val="00840B73"/>
    <w:rsid w:val="00840D25"/>
    <w:rsid w:val="00840D3F"/>
    <w:rsid w:val="0084106A"/>
    <w:rsid w:val="00841155"/>
    <w:rsid w:val="00841656"/>
    <w:rsid w:val="00841E68"/>
    <w:rsid w:val="00842192"/>
    <w:rsid w:val="00842316"/>
    <w:rsid w:val="00843089"/>
    <w:rsid w:val="00843097"/>
    <w:rsid w:val="0084339F"/>
    <w:rsid w:val="00843966"/>
    <w:rsid w:val="0084410B"/>
    <w:rsid w:val="008442A3"/>
    <w:rsid w:val="00844F73"/>
    <w:rsid w:val="00845D67"/>
    <w:rsid w:val="00845F85"/>
    <w:rsid w:val="0084665B"/>
    <w:rsid w:val="00847417"/>
    <w:rsid w:val="00847AB6"/>
    <w:rsid w:val="00847ABD"/>
    <w:rsid w:val="00847FE4"/>
    <w:rsid w:val="008507B8"/>
    <w:rsid w:val="00851DB8"/>
    <w:rsid w:val="00851FCF"/>
    <w:rsid w:val="008520D2"/>
    <w:rsid w:val="00852BFD"/>
    <w:rsid w:val="00853055"/>
    <w:rsid w:val="00853361"/>
    <w:rsid w:val="00853664"/>
    <w:rsid w:val="00853E20"/>
    <w:rsid w:val="00853EB3"/>
    <w:rsid w:val="0085400F"/>
    <w:rsid w:val="00854687"/>
    <w:rsid w:val="00854D11"/>
    <w:rsid w:val="00854D1F"/>
    <w:rsid w:val="0085508F"/>
    <w:rsid w:val="0085516F"/>
    <w:rsid w:val="008551E0"/>
    <w:rsid w:val="00855871"/>
    <w:rsid w:val="008559BC"/>
    <w:rsid w:val="00855C77"/>
    <w:rsid w:val="00855FE3"/>
    <w:rsid w:val="00856314"/>
    <w:rsid w:val="00856781"/>
    <w:rsid w:val="00856B09"/>
    <w:rsid w:val="008573A5"/>
    <w:rsid w:val="008579E6"/>
    <w:rsid w:val="00857B16"/>
    <w:rsid w:val="00857C2E"/>
    <w:rsid w:val="00857C64"/>
    <w:rsid w:val="00857F14"/>
    <w:rsid w:val="0086006E"/>
    <w:rsid w:val="0086007B"/>
    <w:rsid w:val="0086028C"/>
    <w:rsid w:val="00860372"/>
    <w:rsid w:val="00860F54"/>
    <w:rsid w:val="00861738"/>
    <w:rsid w:val="00861BAB"/>
    <w:rsid w:val="00862036"/>
    <w:rsid w:val="008623BC"/>
    <w:rsid w:val="00862462"/>
    <w:rsid w:val="008625D0"/>
    <w:rsid w:val="00862669"/>
    <w:rsid w:val="00862868"/>
    <w:rsid w:val="00863473"/>
    <w:rsid w:val="0086358F"/>
    <w:rsid w:val="008639D0"/>
    <w:rsid w:val="00863A0F"/>
    <w:rsid w:val="00864636"/>
    <w:rsid w:val="00864BF7"/>
    <w:rsid w:val="00865EB4"/>
    <w:rsid w:val="008667DD"/>
    <w:rsid w:val="008667F2"/>
    <w:rsid w:val="00866975"/>
    <w:rsid w:val="00866E92"/>
    <w:rsid w:val="00866F22"/>
    <w:rsid w:val="0086779C"/>
    <w:rsid w:val="008678DC"/>
    <w:rsid w:val="00867A18"/>
    <w:rsid w:val="00867A51"/>
    <w:rsid w:val="00867C8C"/>
    <w:rsid w:val="008713D3"/>
    <w:rsid w:val="008714C8"/>
    <w:rsid w:val="008714FD"/>
    <w:rsid w:val="008718C6"/>
    <w:rsid w:val="00871D22"/>
    <w:rsid w:val="00871E61"/>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B1F"/>
    <w:rsid w:val="00876771"/>
    <w:rsid w:val="00876D42"/>
    <w:rsid w:val="0087704A"/>
    <w:rsid w:val="008771BF"/>
    <w:rsid w:val="00877584"/>
    <w:rsid w:val="008776D1"/>
    <w:rsid w:val="00877885"/>
    <w:rsid w:val="00877FFB"/>
    <w:rsid w:val="00880566"/>
    <w:rsid w:val="00880E3F"/>
    <w:rsid w:val="00881A49"/>
    <w:rsid w:val="00881C36"/>
    <w:rsid w:val="00882549"/>
    <w:rsid w:val="00882C83"/>
    <w:rsid w:val="008830A0"/>
    <w:rsid w:val="00883352"/>
    <w:rsid w:val="00883D17"/>
    <w:rsid w:val="00883DB0"/>
    <w:rsid w:val="0088432C"/>
    <w:rsid w:val="00884B28"/>
    <w:rsid w:val="00884BA3"/>
    <w:rsid w:val="0088510F"/>
    <w:rsid w:val="008854BB"/>
    <w:rsid w:val="0088582D"/>
    <w:rsid w:val="00885A0D"/>
    <w:rsid w:val="00885A12"/>
    <w:rsid w:val="00886187"/>
    <w:rsid w:val="00886211"/>
    <w:rsid w:val="008862D3"/>
    <w:rsid w:val="00886FC3"/>
    <w:rsid w:val="008872F1"/>
    <w:rsid w:val="00887D6F"/>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BC"/>
    <w:rsid w:val="008933D7"/>
    <w:rsid w:val="00893768"/>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207"/>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80E"/>
    <w:rsid w:val="008A7A26"/>
    <w:rsid w:val="008A7B69"/>
    <w:rsid w:val="008A7DDD"/>
    <w:rsid w:val="008B1083"/>
    <w:rsid w:val="008B1399"/>
    <w:rsid w:val="008B147A"/>
    <w:rsid w:val="008B1E9A"/>
    <w:rsid w:val="008B2871"/>
    <w:rsid w:val="008B2DDF"/>
    <w:rsid w:val="008B335F"/>
    <w:rsid w:val="008B36DD"/>
    <w:rsid w:val="008B39E8"/>
    <w:rsid w:val="008B4002"/>
    <w:rsid w:val="008B448F"/>
    <w:rsid w:val="008B46FD"/>
    <w:rsid w:val="008B48B7"/>
    <w:rsid w:val="008B50FB"/>
    <w:rsid w:val="008B513A"/>
    <w:rsid w:val="008B52BD"/>
    <w:rsid w:val="008B5D8F"/>
    <w:rsid w:val="008B600B"/>
    <w:rsid w:val="008B60DD"/>
    <w:rsid w:val="008B620B"/>
    <w:rsid w:val="008B634B"/>
    <w:rsid w:val="008B64A9"/>
    <w:rsid w:val="008B665B"/>
    <w:rsid w:val="008B69A3"/>
    <w:rsid w:val="008B6A12"/>
    <w:rsid w:val="008B6ADD"/>
    <w:rsid w:val="008B6AFF"/>
    <w:rsid w:val="008B6BCF"/>
    <w:rsid w:val="008B7216"/>
    <w:rsid w:val="008C04AB"/>
    <w:rsid w:val="008C0C83"/>
    <w:rsid w:val="008C15DE"/>
    <w:rsid w:val="008C1DF8"/>
    <w:rsid w:val="008C1F7C"/>
    <w:rsid w:val="008C23A4"/>
    <w:rsid w:val="008C242C"/>
    <w:rsid w:val="008C2C98"/>
    <w:rsid w:val="008C30DE"/>
    <w:rsid w:val="008C32A8"/>
    <w:rsid w:val="008C3EF2"/>
    <w:rsid w:val="008C41E6"/>
    <w:rsid w:val="008C44DA"/>
    <w:rsid w:val="008C4995"/>
    <w:rsid w:val="008C4C24"/>
    <w:rsid w:val="008C4F5A"/>
    <w:rsid w:val="008C5457"/>
    <w:rsid w:val="008C5773"/>
    <w:rsid w:val="008C5912"/>
    <w:rsid w:val="008C59CA"/>
    <w:rsid w:val="008C5EE1"/>
    <w:rsid w:val="008C698C"/>
    <w:rsid w:val="008C6A46"/>
    <w:rsid w:val="008C6ABC"/>
    <w:rsid w:val="008C7645"/>
    <w:rsid w:val="008C79F2"/>
    <w:rsid w:val="008C7C00"/>
    <w:rsid w:val="008C7CD8"/>
    <w:rsid w:val="008D06AD"/>
    <w:rsid w:val="008D0A52"/>
    <w:rsid w:val="008D0FDE"/>
    <w:rsid w:val="008D1430"/>
    <w:rsid w:val="008D1968"/>
    <w:rsid w:val="008D1D69"/>
    <w:rsid w:val="008D2996"/>
    <w:rsid w:val="008D2D5A"/>
    <w:rsid w:val="008D2E54"/>
    <w:rsid w:val="008D3838"/>
    <w:rsid w:val="008D4AC8"/>
    <w:rsid w:val="008D4AFC"/>
    <w:rsid w:val="008D50FE"/>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AD7"/>
    <w:rsid w:val="008E1CB7"/>
    <w:rsid w:val="008E1E3A"/>
    <w:rsid w:val="008E1E3C"/>
    <w:rsid w:val="008E2113"/>
    <w:rsid w:val="008E22D0"/>
    <w:rsid w:val="008E27CF"/>
    <w:rsid w:val="008E27FD"/>
    <w:rsid w:val="008E358D"/>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256"/>
    <w:rsid w:val="008F18DC"/>
    <w:rsid w:val="008F18EC"/>
    <w:rsid w:val="008F1B0B"/>
    <w:rsid w:val="008F1BA3"/>
    <w:rsid w:val="008F25B5"/>
    <w:rsid w:val="008F29CE"/>
    <w:rsid w:val="008F357F"/>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6CD3"/>
    <w:rsid w:val="008F6DB0"/>
    <w:rsid w:val="008F71C5"/>
    <w:rsid w:val="008F7541"/>
    <w:rsid w:val="008F789B"/>
    <w:rsid w:val="009005BB"/>
    <w:rsid w:val="009005C9"/>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22"/>
    <w:rsid w:val="0091367C"/>
    <w:rsid w:val="00913BD1"/>
    <w:rsid w:val="00914C73"/>
    <w:rsid w:val="0091500A"/>
    <w:rsid w:val="0091509A"/>
    <w:rsid w:val="00915479"/>
    <w:rsid w:val="009155FD"/>
    <w:rsid w:val="00915709"/>
    <w:rsid w:val="00915A31"/>
    <w:rsid w:val="00915DA7"/>
    <w:rsid w:val="0091662E"/>
    <w:rsid w:val="0091692D"/>
    <w:rsid w:val="00916D14"/>
    <w:rsid w:val="009174F8"/>
    <w:rsid w:val="00917D52"/>
    <w:rsid w:val="0092013C"/>
    <w:rsid w:val="009205B3"/>
    <w:rsid w:val="00920910"/>
    <w:rsid w:val="00920F25"/>
    <w:rsid w:val="00921A00"/>
    <w:rsid w:val="00921B08"/>
    <w:rsid w:val="00921C47"/>
    <w:rsid w:val="00922B16"/>
    <w:rsid w:val="00922FEE"/>
    <w:rsid w:val="00923009"/>
    <w:rsid w:val="0092380C"/>
    <w:rsid w:val="00923BC0"/>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71B"/>
    <w:rsid w:val="00933CDA"/>
    <w:rsid w:val="00933FFD"/>
    <w:rsid w:val="00934586"/>
    <w:rsid w:val="00934B46"/>
    <w:rsid w:val="00934EF2"/>
    <w:rsid w:val="00935121"/>
    <w:rsid w:val="009351F8"/>
    <w:rsid w:val="00935B14"/>
    <w:rsid w:val="0093601A"/>
    <w:rsid w:val="009367BF"/>
    <w:rsid w:val="0093685B"/>
    <w:rsid w:val="00936B03"/>
    <w:rsid w:val="00936E08"/>
    <w:rsid w:val="00937081"/>
    <w:rsid w:val="00937BA5"/>
    <w:rsid w:val="00940770"/>
    <w:rsid w:val="0094093D"/>
    <w:rsid w:val="00940972"/>
    <w:rsid w:val="00940F84"/>
    <w:rsid w:val="009414C1"/>
    <w:rsid w:val="009414EC"/>
    <w:rsid w:val="009419DB"/>
    <w:rsid w:val="00941B21"/>
    <w:rsid w:val="00942992"/>
    <w:rsid w:val="0094362A"/>
    <w:rsid w:val="00943B4D"/>
    <w:rsid w:val="00943B61"/>
    <w:rsid w:val="00943DB6"/>
    <w:rsid w:val="00943E08"/>
    <w:rsid w:val="00944050"/>
    <w:rsid w:val="0094412E"/>
    <w:rsid w:val="00944776"/>
    <w:rsid w:val="009449A7"/>
    <w:rsid w:val="00944A5D"/>
    <w:rsid w:val="0094504D"/>
    <w:rsid w:val="0094534D"/>
    <w:rsid w:val="0094570E"/>
    <w:rsid w:val="009457A5"/>
    <w:rsid w:val="00945947"/>
    <w:rsid w:val="0094613A"/>
    <w:rsid w:val="0094659D"/>
    <w:rsid w:val="009465B2"/>
    <w:rsid w:val="00946B73"/>
    <w:rsid w:val="00946E4F"/>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1B5"/>
    <w:rsid w:val="00952692"/>
    <w:rsid w:val="009528DB"/>
    <w:rsid w:val="00952AED"/>
    <w:rsid w:val="009532F2"/>
    <w:rsid w:val="0095333A"/>
    <w:rsid w:val="009536D4"/>
    <w:rsid w:val="00953A0C"/>
    <w:rsid w:val="00953AE3"/>
    <w:rsid w:val="00953CD8"/>
    <w:rsid w:val="0095403B"/>
    <w:rsid w:val="009543AC"/>
    <w:rsid w:val="009546D9"/>
    <w:rsid w:val="009548AE"/>
    <w:rsid w:val="00954CDF"/>
    <w:rsid w:val="00954FBE"/>
    <w:rsid w:val="0095530F"/>
    <w:rsid w:val="00955637"/>
    <w:rsid w:val="00955777"/>
    <w:rsid w:val="00955E64"/>
    <w:rsid w:val="00955FB0"/>
    <w:rsid w:val="00956052"/>
    <w:rsid w:val="0095627C"/>
    <w:rsid w:val="009568C8"/>
    <w:rsid w:val="00956C7D"/>
    <w:rsid w:val="00956CE6"/>
    <w:rsid w:val="00956D1E"/>
    <w:rsid w:val="00956DF3"/>
    <w:rsid w:val="0095702F"/>
    <w:rsid w:val="0095739F"/>
    <w:rsid w:val="009574F8"/>
    <w:rsid w:val="0095794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2AE"/>
    <w:rsid w:val="00962603"/>
    <w:rsid w:val="00962770"/>
    <w:rsid w:val="00962AA0"/>
    <w:rsid w:val="00962BCF"/>
    <w:rsid w:val="009639E4"/>
    <w:rsid w:val="00963DEA"/>
    <w:rsid w:val="00963E42"/>
    <w:rsid w:val="009645E8"/>
    <w:rsid w:val="00964D72"/>
    <w:rsid w:val="00964E15"/>
    <w:rsid w:val="009653C0"/>
    <w:rsid w:val="009655F8"/>
    <w:rsid w:val="0096560A"/>
    <w:rsid w:val="00965737"/>
    <w:rsid w:val="0096573D"/>
    <w:rsid w:val="00965C90"/>
    <w:rsid w:val="0096603D"/>
    <w:rsid w:val="009660DD"/>
    <w:rsid w:val="009660FE"/>
    <w:rsid w:val="00966203"/>
    <w:rsid w:val="0096662D"/>
    <w:rsid w:val="00966C32"/>
    <w:rsid w:val="00966D77"/>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69D4"/>
    <w:rsid w:val="0097704F"/>
    <w:rsid w:val="009779C8"/>
    <w:rsid w:val="00977C08"/>
    <w:rsid w:val="00980807"/>
    <w:rsid w:val="0098095D"/>
    <w:rsid w:val="00980E3B"/>
    <w:rsid w:val="00981955"/>
    <w:rsid w:val="00981967"/>
    <w:rsid w:val="00982D46"/>
    <w:rsid w:val="00983470"/>
    <w:rsid w:val="009840A9"/>
    <w:rsid w:val="0098432F"/>
    <w:rsid w:val="009848E8"/>
    <w:rsid w:val="00984B1E"/>
    <w:rsid w:val="00984D51"/>
    <w:rsid w:val="00984DDC"/>
    <w:rsid w:val="0098535A"/>
    <w:rsid w:val="00985566"/>
    <w:rsid w:val="00985A37"/>
    <w:rsid w:val="00985C51"/>
    <w:rsid w:val="00985DA9"/>
    <w:rsid w:val="009864CB"/>
    <w:rsid w:val="00986C4C"/>
    <w:rsid w:val="00986C76"/>
    <w:rsid w:val="00986DB0"/>
    <w:rsid w:val="00986EF4"/>
    <w:rsid w:val="00987074"/>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B9"/>
    <w:rsid w:val="0099462C"/>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4B7F"/>
    <w:rsid w:val="009A5155"/>
    <w:rsid w:val="009A566B"/>
    <w:rsid w:val="009A5B50"/>
    <w:rsid w:val="009A5FD1"/>
    <w:rsid w:val="009A6A46"/>
    <w:rsid w:val="009A6B1D"/>
    <w:rsid w:val="009A7260"/>
    <w:rsid w:val="009A7396"/>
    <w:rsid w:val="009A7831"/>
    <w:rsid w:val="009A7B76"/>
    <w:rsid w:val="009A7CC1"/>
    <w:rsid w:val="009B00BC"/>
    <w:rsid w:val="009B0F15"/>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204"/>
    <w:rsid w:val="009C0485"/>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CFD"/>
    <w:rsid w:val="009C3EC3"/>
    <w:rsid w:val="009C3EDB"/>
    <w:rsid w:val="009C446E"/>
    <w:rsid w:val="009C448D"/>
    <w:rsid w:val="009C5022"/>
    <w:rsid w:val="009C5A3D"/>
    <w:rsid w:val="009C5AD7"/>
    <w:rsid w:val="009C5C3C"/>
    <w:rsid w:val="009C5F29"/>
    <w:rsid w:val="009C67E4"/>
    <w:rsid w:val="009C6F6D"/>
    <w:rsid w:val="009C770D"/>
    <w:rsid w:val="009C7BBB"/>
    <w:rsid w:val="009C7E46"/>
    <w:rsid w:val="009D087B"/>
    <w:rsid w:val="009D08E1"/>
    <w:rsid w:val="009D093F"/>
    <w:rsid w:val="009D0A22"/>
    <w:rsid w:val="009D1231"/>
    <w:rsid w:val="009D136B"/>
    <w:rsid w:val="009D1692"/>
    <w:rsid w:val="009D16E5"/>
    <w:rsid w:val="009D1714"/>
    <w:rsid w:val="009D2673"/>
    <w:rsid w:val="009D2C8C"/>
    <w:rsid w:val="009D2D15"/>
    <w:rsid w:val="009D2DE9"/>
    <w:rsid w:val="009D31FA"/>
    <w:rsid w:val="009D3CDF"/>
    <w:rsid w:val="009D4FB0"/>
    <w:rsid w:val="009D528C"/>
    <w:rsid w:val="009D5312"/>
    <w:rsid w:val="009D594C"/>
    <w:rsid w:val="009D5BD5"/>
    <w:rsid w:val="009D61B3"/>
    <w:rsid w:val="009D6C79"/>
    <w:rsid w:val="009D6E7E"/>
    <w:rsid w:val="009D6F5B"/>
    <w:rsid w:val="009D6FE5"/>
    <w:rsid w:val="009D7170"/>
    <w:rsid w:val="009D7AD7"/>
    <w:rsid w:val="009E0185"/>
    <w:rsid w:val="009E095C"/>
    <w:rsid w:val="009E12C3"/>
    <w:rsid w:val="009E1355"/>
    <w:rsid w:val="009E173D"/>
    <w:rsid w:val="009E1885"/>
    <w:rsid w:val="009E1CF3"/>
    <w:rsid w:val="009E1F17"/>
    <w:rsid w:val="009E2E4B"/>
    <w:rsid w:val="009E2EA9"/>
    <w:rsid w:val="009E2F04"/>
    <w:rsid w:val="009E3013"/>
    <w:rsid w:val="009E336A"/>
    <w:rsid w:val="009E338E"/>
    <w:rsid w:val="009E3C6D"/>
    <w:rsid w:val="009E3F7F"/>
    <w:rsid w:val="009E49F9"/>
    <w:rsid w:val="009E4A3B"/>
    <w:rsid w:val="009E4B41"/>
    <w:rsid w:val="009E4B6A"/>
    <w:rsid w:val="009E4D8B"/>
    <w:rsid w:val="009E54E2"/>
    <w:rsid w:val="009E576C"/>
    <w:rsid w:val="009E5D77"/>
    <w:rsid w:val="009E5E08"/>
    <w:rsid w:val="009E5F4A"/>
    <w:rsid w:val="009E6EF8"/>
    <w:rsid w:val="009E7694"/>
    <w:rsid w:val="009E7EDD"/>
    <w:rsid w:val="009E7FEC"/>
    <w:rsid w:val="009F0126"/>
    <w:rsid w:val="009F024C"/>
    <w:rsid w:val="009F0B14"/>
    <w:rsid w:val="009F1103"/>
    <w:rsid w:val="009F166E"/>
    <w:rsid w:val="009F1DFB"/>
    <w:rsid w:val="009F1E45"/>
    <w:rsid w:val="009F1F2E"/>
    <w:rsid w:val="009F21D7"/>
    <w:rsid w:val="009F255F"/>
    <w:rsid w:val="009F2672"/>
    <w:rsid w:val="009F2B92"/>
    <w:rsid w:val="009F2BE3"/>
    <w:rsid w:val="009F2F2B"/>
    <w:rsid w:val="009F31AA"/>
    <w:rsid w:val="009F3D1E"/>
    <w:rsid w:val="009F3E75"/>
    <w:rsid w:val="009F40D5"/>
    <w:rsid w:val="009F451A"/>
    <w:rsid w:val="009F4D84"/>
    <w:rsid w:val="009F52BC"/>
    <w:rsid w:val="009F5547"/>
    <w:rsid w:val="009F56F5"/>
    <w:rsid w:val="009F5B4F"/>
    <w:rsid w:val="009F5B92"/>
    <w:rsid w:val="009F6194"/>
    <w:rsid w:val="009F63B1"/>
    <w:rsid w:val="009F6463"/>
    <w:rsid w:val="009F64B9"/>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6722"/>
    <w:rsid w:val="00A07010"/>
    <w:rsid w:val="00A07474"/>
    <w:rsid w:val="00A07482"/>
    <w:rsid w:val="00A07564"/>
    <w:rsid w:val="00A07924"/>
    <w:rsid w:val="00A07BF9"/>
    <w:rsid w:val="00A10118"/>
    <w:rsid w:val="00A1017B"/>
    <w:rsid w:val="00A10422"/>
    <w:rsid w:val="00A1086A"/>
    <w:rsid w:val="00A11085"/>
    <w:rsid w:val="00A116A6"/>
    <w:rsid w:val="00A12D35"/>
    <w:rsid w:val="00A13022"/>
    <w:rsid w:val="00A13396"/>
    <w:rsid w:val="00A13628"/>
    <w:rsid w:val="00A1388C"/>
    <w:rsid w:val="00A13CF0"/>
    <w:rsid w:val="00A13DBE"/>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8CC"/>
    <w:rsid w:val="00A17E16"/>
    <w:rsid w:val="00A20471"/>
    <w:rsid w:val="00A20505"/>
    <w:rsid w:val="00A206AA"/>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15F"/>
    <w:rsid w:val="00A2537C"/>
    <w:rsid w:val="00A25385"/>
    <w:rsid w:val="00A255ED"/>
    <w:rsid w:val="00A25C53"/>
    <w:rsid w:val="00A25F27"/>
    <w:rsid w:val="00A25F92"/>
    <w:rsid w:val="00A26180"/>
    <w:rsid w:val="00A26AC2"/>
    <w:rsid w:val="00A26ADF"/>
    <w:rsid w:val="00A26B44"/>
    <w:rsid w:val="00A26C70"/>
    <w:rsid w:val="00A26DF1"/>
    <w:rsid w:val="00A2762B"/>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6E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DA"/>
    <w:rsid w:val="00A44448"/>
    <w:rsid w:val="00A4465F"/>
    <w:rsid w:val="00A447AC"/>
    <w:rsid w:val="00A44A2F"/>
    <w:rsid w:val="00A44A5F"/>
    <w:rsid w:val="00A44DA8"/>
    <w:rsid w:val="00A453A9"/>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8B"/>
    <w:rsid w:val="00A52EDF"/>
    <w:rsid w:val="00A531C6"/>
    <w:rsid w:val="00A53264"/>
    <w:rsid w:val="00A534AE"/>
    <w:rsid w:val="00A539BB"/>
    <w:rsid w:val="00A53ABE"/>
    <w:rsid w:val="00A53E99"/>
    <w:rsid w:val="00A53EA9"/>
    <w:rsid w:val="00A54617"/>
    <w:rsid w:val="00A54A11"/>
    <w:rsid w:val="00A54C3A"/>
    <w:rsid w:val="00A555AF"/>
    <w:rsid w:val="00A5607D"/>
    <w:rsid w:val="00A560C2"/>
    <w:rsid w:val="00A5620D"/>
    <w:rsid w:val="00A56ABE"/>
    <w:rsid w:val="00A56D81"/>
    <w:rsid w:val="00A573D1"/>
    <w:rsid w:val="00A5741B"/>
    <w:rsid w:val="00A578B6"/>
    <w:rsid w:val="00A60461"/>
    <w:rsid w:val="00A6058E"/>
    <w:rsid w:val="00A60692"/>
    <w:rsid w:val="00A606A3"/>
    <w:rsid w:val="00A60896"/>
    <w:rsid w:val="00A61CB8"/>
    <w:rsid w:val="00A61F98"/>
    <w:rsid w:val="00A628BF"/>
    <w:rsid w:val="00A62BF4"/>
    <w:rsid w:val="00A62CD6"/>
    <w:rsid w:val="00A62CE8"/>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D5D"/>
    <w:rsid w:val="00A6707F"/>
    <w:rsid w:val="00A6730D"/>
    <w:rsid w:val="00A67683"/>
    <w:rsid w:val="00A67DF1"/>
    <w:rsid w:val="00A701B0"/>
    <w:rsid w:val="00A705E7"/>
    <w:rsid w:val="00A7082B"/>
    <w:rsid w:val="00A70885"/>
    <w:rsid w:val="00A70D68"/>
    <w:rsid w:val="00A711D0"/>
    <w:rsid w:val="00A71D7E"/>
    <w:rsid w:val="00A725B6"/>
    <w:rsid w:val="00A7260D"/>
    <w:rsid w:val="00A7274B"/>
    <w:rsid w:val="00A72F88"/>
    <w:rsid w:val="00A731E1"/>
    <w:rsid w:val="00A737FC"/>
    <w:rsid w:val="00A739D5"/>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5094"/>
    <w:rsid w:val="00A852B6"/>
    <w:rsid w:val="00A85564"/>
    <w:rsid w:val="00A8567E"/>
    <w:rsid w:val="00A85692"/>
    <w:rsid w:val="00A85D6F"/>
    <w:rsid w:val="00A85FCA"/>
    <w:rsid w:val="00A86107"/>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0A"/>
    <w:rsid w:val="00A94373"/>
    <w:rsid w:val="00A944DC"/>
    <w:rsid w:val="00A94A9B"/>
    <w:rsid w:val="00A94B1A"/>
    <w:rsid w:val="00A95112"/>
    <w:rsid w:val="00A9551A"/>
    <w:rsid w:val="00A95968"/>
    <w:rsid w:val="00A95CA8"/>
    <w:rsid w:val="00A95F3C"/>
    <w:rsid w:val="00A961C3"/>
    <w:rsid w:val="00A96E49"/>
    <w:rsid w:val="00A97205"/>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5D4E"/>
    <w:rsid w:val="00AA6A8D"/>
    <w:rsid w:val="00AA70FE"/>
    <w:rsid w:val="00AA72BE"/>
    <w:rsid w:val="00AA77F3"/>
    <w:rsid w:val="00AA781C"/>
    <w:rsid w:val="00AA7E01"/>
    <w:rsid w:val="00AB0499"/>
    <w:rsid w:val="00AB1085"/>
    <w:rsid w:val="00AB11AB"/>
    <w:rsid w:val="00AB12FA"/>
    <w:rsid w:val="00AB1636"/>
    <w:rsid w:val="00AB2487"/>
    <w:rsid w:val="00AB250F"/>
    <w:rsid w:val="00AB25B3"/>
    <w:rsid w:val="00AB2A78"/>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3AE"/>
    <w:rsid w:val="00AB7697"/>
    <w:rsid w:val="00AC0172"/>
    <w:rsid w:val="00AC0784"/>
    <w:rsid w:val="00AC0835"/>
    <w:rsid w:val="00AC089F"/>
    <w:rsid w:val="00AC1974"/>
    <w:rsid w:val="00AC1A21"/>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7C8"/>
    <w:rsid w:val="00AC6C0A"/>
    <w:rsid w:val="00AC6D89"/>
    <w:rsid w:val="00AC7630"/>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0892"/>
    <w:rsid w:val="00AE0D6C"/>
    <w:rsid w:val="00AE1286"/>
    <w:rsid w:val="00AE14D5"/>
    <w:rsid w:val="00AE1AE2"/>
    <w:rsid w:val="00AE1E70"/>
    <w:rsid w:val="00AE1EC3"/>
    <w:rsid w:val="00AE2348"/>
    <w:rsid w:val="00AE2558"/>
    <w:rsid w:val="00AE2925"/>
    <w:rsid w:val="00AE2C98"/>
    <w:rsid w:val="00AE2D22"/>
    <w:rsid w:val="00AE340C"/>
    <w:rsid w:val="00AE356A"/>
    <w:rsid w:val="00AE363E"/>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90A"/>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F0A"/>
    <w:rsid w:val="00AF74D7"/>
    <w:rsid w:val="00AF7B7E"/>
    <w:rsid w:val="00AF7C65"/>
    <w:rsid w:val="00B0049A"/>
    <w:rsid w:val="00B00662"/>
    <w:rsid w:val="00B00979"/>
    <w:rsid w:val="00B01146"/>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DB0"/>
    <w:rsid w:val="00B04EB1"/>
    <w:rsid w:val="00B05002"/>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15D"/>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3BE"/>
    <w:rsid w:val="00B2498A"/>
    <w:rsid w:val="00B24A58"/>
    <w:rsid w:val="00B254EF"/>
    <w:rsid w:val="00B25574"/>
    <w:rsid w:val="00B257F7"/>
    <w:rsid w:val="00B2590A"/>
    <w:rsid w:val="00B259CA"/>
    <w:rsid w:val="00B259E5"/>
    <w:rsid w:val="00B25A16"/>
    <w:rsid w:val="00B25A4F"/>
    <w:rsid w:val="00B25FB4"/>
    <w:rsid w:val="00B26591"/>
    <w:rsid w:val="00B26BD8"/>
    <w:rsid w:val="00B26C0E"/>
    <w:rsid w:val="00B26C39"/>
    <w:rsid w:val="00B26D67"/>
    <w:rsid w:val="00B271B2"/>
    <w:rsid w:val="00B30090"/>
    <w:rsid w:val="00B30EBD"/>
    <w:rsid w:val="00B31110"/>
    <w:rsid w:val="00B31392"/>
    <w:rsid w:val="00B3151B"/>
    <w:rsid w:val="00B320F2"/>
    <w:rsid w:val="00B323C7"/>
    <w:rsid w:val="00B32649"/>
    <w:rsid w:val="00B32B16"/>
    <w:rsid w:val="00B32B33"/>
    <w:rsid w:val="00B32C65"/>
    <w:rsid w:val="00B32CEB"/>
    <w:rsid w:val="00B3328C"/>
    <w:rsid w:val="00B332E5"/>
    <w:rsid w:val="00B335F3"/>
    <w:rsid w:val="00B33FC6"/>
    <w:rsid w:val="00B34182"/>
    <w:rsid w:val="00B344F1"/>
    <w:rsid w:val="00B3457F"/>
    <w:rsid w:val="00B34746"/>
    <w:rsid w:val="00B34D71"/>
    <w:rsid w:val="00B351E3"/>
    <w:rsid w:val="00B35336"/>
    <w:rsid w:val="00B35380"/>
    <w:rsid w:val="00B35542"/>
    <w:rsid w:val="00B3659E"/>
    <w:rsid w:val="00B36738"/>
    <w:rsid w:val="00B36ACC"/>
    <w:rsid w:val="00B36DDD"/>
    <w:rsid w:val="00B3728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40AD"/>
    <w:rsid w:val="00B441D6"/>
    <w:rsid w:val="00B44265"/>
    <w:rsid w:val="00B45488"/>
    <w:rsid w:val="00B45712"/>
    <w:rsid w:val="00B45CDE"/>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7FF"/>
    <w:rsid w:val="00B57886"/>
    <w:rsid w:val="00B57B99"/>
    <w:rsid w:val="00B601AD"/>
    <w:rsid w:val="00B60495"/>
    <w:rsid w:val="00B605A9"/>
    <w:rsid w:val="00B60626"/>
    <w:rsid w:val="00B607FD"/>
    <w:rsid w:val="00B60B1F"/>
    <w:rsid w:val="00B60B29"/>
    <w:rsid w:val="00B60B50"/>
    <w:rsid w:val="00B612B9"/>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7C0"/>
    <w:rsid w:val="00B64997"/>
    <w:rsid w:val="00B64F11"/>
    <w:rsid w:val="00B653A2"/>
    <w:rsid w:val="00B65586"/>
    <w:rsid w:val="00B65E15"/>
    <w:rsid w:val="00B66156"/>
    <w:rsid w:val="00B66290"/>
    <w:rsid w:val="00B6674E"/>
    <w:rsid w:val="00B6732F"/>
    <w:rsid w:val="00B67530"/>
    <w:rsid w:val="00B67723"/>
    <w:rsid w:val="00B6781F"/>
    <w:rsid w:val="00B67823"/>
    <w:rsid w:val="00B67ED1"/>
    <w:rsid w:val="00B707F3"/>
    <w:rsid w:val="00B7088B"/>
    <w:rsid w:val="00B70A59"/>
    <w:rsid w:val="00B71B90"/>
    <w:rsid w:val="00B724EB"/>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275"/>
    <w:rsid w:val="00B76646"/>
    <w:rsid w:val="00B76A5A"/>
    <w:rsid w:val="00B76F6E"/>
    <w:rsid w:val="00B771B7"/>
    <w:rsid w:val="00B77252"/>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3BA"/>
    <w:rsid w:val="00B91D75"/>
    <w:rsid w:val="00B920DA"/>
    <w:rsid w:val="00B92604"/>
    <w:rsid w:val="00B9269F"/>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7C1"/>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26F"/>
    <w:rsid w:val="00BA2397"/>
    <w:rsid w:val="00BA293C"/>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97"/>
    <w:rsid w:val="00BA6468"/>
    <w:rsid w:val="00BA65C7"/>
    <w:rsid w:val="00BA6645"/>
    <w:rsid w:val="00BA690C"/>
    <w:rsid w:val="00BA6CA3"/>
    <w:rsid w:val="00BA70E5"/>
    <w:rsid w:val="00BA756F"/>
    <w:rsid w:val="00BA7B2E"/>
    <w:rsid w:val="00BA7E93"/>
    <w:rsid w:val="00BB0739"/>
    <w:rsid w:val="00BB08FF"/>
    <w:rsid w:val="00BB10BD"/>
    <w:rsid w:val="00BB11CA"/>
    <w:rsid w:val="00BB1217"/>
    <w:rsid w:val="00BB142C"/>
    <w:rsid w:val="00BB1851"/>
    <w:rsid w:val="00BB1A55"/>
    <w:rsid w:val="00BB1B28"/>
    <w:rsid w:val="00BB1D36"/>
    <w:rsid w:val="00BB26DD"/>
    <w:rsid w:val="00BB2F19"/>
    <w:rsid w:val="00BB3384"/>
    <w:rsid w:val="00BB33D9"/>
    <w:rsid w:val="00BB35A4"/>
    <w:rsid w:val="00BB363C"/>
    <w:rsid w:val="00BB38FA"/>
    <w:rsid w:val="00BB4098"/>
    <w:rsid w:val="00BB5249"/>
    <w:rsid w:val="00BB52F5"/>
    <w:rsid w:val="00BB5598"/>
    <w:rsid w:val="00BB580D"/>
    <w:rsid w:val="00BB613A"/>
    <w:rsid w:val="00BB645F"/>
    <w:rsid w:val="00BB65AA"/>
    <w:rsid w:val="00BB6817"/>
    <w:rsid w:val="00BB6EA0"/>
    <w:rsid w:val="00BB75A7"/>
    <w:rsid w:val="00BB7956"/>
    <w:rsid w:val="00BB7E9E"/>
    <w:rsid w:val="00BC0056"/>
    <w:rsid w:val="00BC00A5"/>
    <w:rsid w:val="00BC052C"/>
    <w:rsid w:val="00BC0559"/>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245"/>
    <w:rsid w:val="00BC651C"/>
    <w:rsid w:val="00BC6883"/>
    <w:rsid w:val="00BC6ACB"/>
    <w:rsid w:val="00BC6B4C"/>
    <w:rsid w:val="00BC6D0D"/>
    <w:rsid w:val="00BC73CC"/>
    <w:rsid w:val="00BC7925"/>
    <w:rsid w:val="00BD02D2"/>
    <w:rsid w:val="00BD0611"/>
    <w:rsid w:val="00BD0917"/>
    <w:rsid w:val="00BD1156"/>
    <w:rsid w:val="00BD219E"/>
    <w:rsid w:val="00BD2661"/>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71"/>
    <w:rsid w:val="00BD7EA8"/>
    <w:rsid w:val="00BE0428"/>
    <w:rsid w:val="00BE04CE"/>
    <w:rsid w:val="00BE0543"/>
    <w:rsid w:val="00BE0671"/>
    <w:rsid w:val="00BE0A37"/>
    <w:rsid w:val="00BE115E"/>
    <w:rsid w:val="00BE1453"/>
    <w:rsid w:val="00BE1DAF"/>
    <w:rsid w:val="00BE2A0F"/>
    <w:rsid w:val="00BE2D4B"/>
    <w:rsid w:val="00BE2E3B"/>
    <w:rsid w:val="00BE32D9"/>
    <w:rsid w:val="00BE3AB5"/>
    <w:rsid w:val="00BE4795"/>
    <w:rsid w:val="00BE48C3"/>
    <w:rsid w:val="00BE4AF7"/>
    <w:rsid w:val="00BE4D09"/>
    <w:rsid w:val="00BE4D32"/>
    <w:rsid w:val="00BE51ED"/>
    <w:rsid w:val="00BE528E"/>
    <w:rsid w:val="00BE540F"/>
    <w:rsid w:val="00BE5503"/>
    <w:rsid w:val="00BE5FE1"/>
    <w:rsid w:val="00BE6A66"/>
    <w:rsid w:val="00BE70A9"/>
    <w:rsid w:val="00BE72B4"/>
    <w:rsid w:val="00BE75CA"/>
    <w:rsid w:val="00BE7A5F"/>
    <w:rsid w:val="00BE7ACA"/>
    <w:rsid w:val="00BE7E63"/>
    <w:rsid w:val="00BE7FE7"/>
    <w:rsid w:val="00BF015A"/>
    <w:rsid w:val="00BF06A6"/>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0C"/>
    <w:rsid w:val="00BF74B6"/>
    <w:rsid w:val="00C0049F"/>
    <w:rsid w:val="00C00589"/>
    <w:rsid w:val="00C00FB1"/>
    <w:rsid w:val="00C02116"/>
    <w:rsid w:val="00C02E48"/>
    <w:rsid w:val="00C03BB8"/>
    <w:rsid w:val="00C03BD8"/>
    <w:rsid w:val="00C03BF3"/>
    <w:rsid w:val="00C0401B"/>
    <w:rsid w:val="00C042B1"/>
    <w:rsid w:val="00C04E33"/>
    <w:rsid w:val="00C04EA9"/>
    <w:rsid w:val="00C04F40"/>
    <w:rsid w:val="00C0562A"/>
    <w:rsid w:val="00C05866"/>
    <w:rsid w:val="00C05CB9"/>
    <w:rsid w:val="00C060B1"/>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D0D"/>
    <w:rsid w:val="00C10E78"/>
    <w:rsid w:val="00C11044"/>
    <w:rsid w:val="00C113C8"/>
    <w:rsid w:val="00C116FF"/>
    <w:rsid w:val="00C11999"/>
    <w:rsid w:val="00C11A76"/>
    <w:rsid w:val="00C13171"/>
    <w:rsid w:val="00C132D6"/>
    <w:rsid w:val="00C1347D"/>
    <w:rsid w:val="00C1353C"/>
    <w:rsid w:val="00C13787"/>
    <w:rsid w:val="00C138C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17B62"/>
    <w:rsid w:val="00C202C0"/>
    <w:rsid w:val="00C206F1"/>
    <w:rsid w:val="00C20BB3"/>
    <w:rsid w:val="00C210A4"/>
    <w:rsid w:val="00C21163"/>
    <w:rsid w:val="00C22058"/>
    <w:rsid w:val="00C22596"/>
    <w:rsid w:val="00C22F16"/>
    <w:rsid w:val="00C2310C"/>
    <w:rsid w:val="00C23653"/>
    <w:rsid w:val="00C238EE"/>
    <w:rsid w:val="00C23AB1"/>
    <w:rsid w:val="00C23D54"/>
    <w:rsid w:val="00C2432D"/>
    <w:rsid w:val="00C243B6"/>
    <w:rsid w:val="00C25052"/>
    <w:rsid w:val="00C276F6"/>
    <w:rsid w:val="00C302ED"/>
    <w:rsid w:val="00C30393"/>
    <w:rsid w:val="00C303B6"/>
    <w:rsid w:val="00C3049D"/>
    <w:rsid w:val="00C3074A"/>
    <w:rsid w:val="00C30C0D"/>
    <w:rsid w:val="00C31602"/>
    <w:rsid w:val="00C31741"/>
    <w:rsid w:val="00C31FA9"/>
    <w:rsid w:val="00C327BF"/>
    <w:rsid w:val="00C32830"/>
    <w:rsid w:val="00C32B5D"/>
    <w:rsid w:val="00C32C38"/>
    <w:rsid w:val="00C32E6F"/>
    <w:rsid w:val="00C33061"/>
    <w:rsid w:val="00C33315"/>
    <w:rsid w:val="00C33CE7"/>
    <w:rsid w:val="00C33EF6"/>
    <w:rsid w:val="00C33F44"/>
    <w:rsid w:val="00C34E15"/>
    <w:rsid w:val="00C350D7"/>
    <w:rsid w:val="00C35138"/>
    <w:rsid w:val="00C35139"/>
    <w:rsid w:val="00C354F0"/>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681"/>
    <w:rsid w:val="00C42033"/>
    <w:rsid w:val="00C42101"/>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E7A"/>
    <w:rsid w:val="00C6055B"/>
    <w:rsid w:val="00C606C4"/>
    <w:rsid w:val="00C60A99"/>
    <w:rsid w:val="00C61365"/>
    <w:rsid w:val="00C6141C"/>
    <w:rsid w:val="00C6145F"/>
    <w:rsid w:val="00C61A04"/>
    <w:rsid w:val="00C61B49"/>
    <w:rsid w:val="00C61C22"/>
    <w:rsid w:val="00C61DCD"/>
    <w:rsid w:val="00C62962"/>
    <w:rsid w:val="00C62A86"/>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67C26"/>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413F"/>
    <w:rsid w:val="00C74959"/>
    <w:rsid w:val="00C75055"/>
    <w:rsid w:val="00C753D3"/>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4241"/>
    <w:rsid w:val="00C8445D"/>
    <w:rsid w:val="00C84872"/>
    <w:rsid w:val="00C84CF3"/>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E2F"/>
    <w:rsid w:val="00C943C8"/>
    <w:rsid w:val="00C94FE1"/>
    <w:rsid w:val="00C950D1"/>
    <w:rsid w:val="00C9570F"/>
    <w:rsid w:val="00C96057"/>
    <w:rsid w:val="00C964A3"/>
    <w:rsid w:val="00C9687A"/>
    <w:rsid w:val="00C96A6A"/>
    <w:rsid w:val="00C96F9E"/>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68F"/>
    <w:rsid w:val="00CA58C7"/>
    <w:rsid w:val="00CA5A59"/>
    <w:rsid w:val="00CA61FD"/>
    <w:rsid w:val="00CA66BF"/>
    <w:rsid w:val="00CA6883"/>
    <w:rsid w:val="00CA6A49"/>
    <w:rsid w:val="00CA7BB0"/>
    <w:rsid w:val="00CA7F4C"/>
    <w:rsid w:val="00CA7FB6"/>
    <w:rsid w:val="00CB031B"/>
    <w:rsid w:val="00CB0722"/>
    <w:rsid w:val="00CB0AAA"/>
    <w:rsid w:val="00CB0B61"/>
    <w:rsid w:val="00CB0DC7"/>
    <w:rsid w:val="00CB130D"/>
    <w:rsid w:val="00CB1372"/>
    <w:rsid w:val="00CB15B0"/>
    <w:rsid w:val="00CB17D0"/>
    <w:rsid w:val="00CB2545"/>
    <w:rsid w:val="00CB2629"/>
    <w:rsid w:val="00CB2905"/>
    <w:rsid w:val="00CB3055"/>
    <w:rsid w:val="00CB32AC"/>
    <w:rsid w:val="00CB3620"/>
    <w:rsid w:val="00CB404F"/>
    <w:rsid w:val="00CB4338"/>
    <w:rsid w:val="00CB43E8"/>
    <w:rsid w:val="00CB4802"/>
    <w:rsid w:val="00CB4DA3"/>
    <w:rsid w:val="00CB5591"/>
    <w:rsid w:val="00CB5C36"/>
    <w:rsid w:val="00CB6011"/>
    <w:rsid w:val="00CB68E3"/>
    <w:rsid w:val="00CB6BB5"/>
    <w:rsid w:val="00CB70A1"/>
    <w:rsid w:val="00CB70B8"/>
    <w:rsid w:val="00CB75DD"/>
    <w:rsid w:val="00CB77C6"/>
    <w:rsid w:val="00CC0061"/>
    <w:rsid w:val="00CC0468"/>
    <w:rsid w:val="00CC061D"/>
    <w:rsid w:val="00CC06F1"/>
    <w:rsid w:val="00CC0705"/>
    <w:rsid w:val="00CC086C"/>
    <w:rsid w:val="00CC08D6"/>
    <w:rsid w:val="00CC0D06"/>
    <w:rsid w:val="00CC0DB9"/>
    <w:rsid w:val="00CC11C5"/>
    <w:rsid w:val="00CC15B1"/>
    <w:rsid w:val="00CC173A"/>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8E5"/>
    <w:rsid w:val="00CD1C03"/>
    <w:rsid w:val="00CD1EA5"/>
    <w:rsid w:val="00CD2360"/>
    <w:rsid w:val="00CD2974"/>
    <w:rsid w:val="00CD299D"/>
    <w:rsid w:val="00CD30B3"/>
    <w:rsid w:val="00CD32C3"/>
    <w:rsid w:val="00CD3414"/>
    <w:rsid w:val="00CD3424"/>
    <w:rsid w:val="00CD37C7"/>
    <w:rsid w:val="00CD4641"/>
    <w:rsid w:val="00CD4651"/>
    <w:rsid w:val="00CD495E"/>
    <w:rsid w:val="00CD4A18"/>
    <w:rsid w:val="00CD4FDC"/>
    <w:rsid w:val="00CD51FB"/>
    <w:rsid w:val="00CD5830"/>
    <w:rsid w:val="00CD5BCB"/>
    <w:rsid w:val="00CD5D65"/>
    <w:rsid w:val="00CD5EFC"/>
    <w:rsid w:val="00CD5F2F"/>
    <w:rsid w:val="00CD640A"/>
    <w:rsid w:val="00CD6493"/>
    <w:rsid w:val="00CD7480"/>
    <w:rsid w:val="00CD750B"/>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C2C"/>
    <w:rsid w:val="00CE3D8F"/>
    <w:rsid w:val="00CE45A3"/>
    <w:rsid w:val="00CE462E"/>
    <w:rsid w:val="00CE4B94"/>
    <w:rsid w:val="00CE5222"/>
    <w:rsid w:val="00CE52C2"/>
    <w:rsid w:val="00CE54B4"/>
    <w:rsid w:val="00CE591D"/>
    <w:rsid w:val="00CE5BD5"/>
    <w:rsid w:val="00CE5D94"/>
    <w:rsid w:val="00CE618D"/>
    <w:rsid w:val="00CE61BE"/>
    <w:rsid w:val="00CE62F4"/>
    <w:rsid w:val="00CE6757"/>
    <w:rsid w:val="00CE6936"/>
    <w:rsid w:val="00CE6B83"/>
    <w:rsid w:val="00CE6CC1"/>
    <w:rsid w:val="00CE6D12"/>
    <w:rsid w:val="00CE6DAD"/>
    <w:rsid w:val="00CE6EE7"/>
    <w:rsid w:val="00CE7477"/>
    <w:rsid w:val="00CE7489"/>
    <w:rsid w:val="00CF06AD"/>
    <w:rsid w:val="00CF0B5F"/>
    <w:rsid w:val="00CF0DFD"/>
    <w:rsid w:val="00CF10BD"/>
    <w:rsid w:val="00CF1789"/>
    <w:rsid w:val="00CF1957"/>
    <w:rsid w:val="00CF1CB8"/>
    <w:rsid w:val="00CF1D5C"/>
    <w:rsid w:val="00CF1D87"/>
    <w:rsid w:val="00CF241A"/>
    <w:rsid w:val="00CF2943"/>
    <w:rsid w:val="00CF2CA5"/>
    <w:rsid w:val="00CF2E29"/>
    <w:rsid w:val="00CF2E93"/>
    <w:rsid w:val="00CF31B1"/>
    <w:rsid w:val="00CF32DB"/>
    <w:rsid w:val="00CF3431"/>
    <w:rsid w:val="00CF34F3"/>
    <w:rsid w:val="00CF3B0C"/>
    <w:rsid w:val="00CF3FD3"/>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C72"/>
    <w:rsid w:val="00D03E2C"/>
    <w:rsid w:val="00D04134"/>
    <w:rsid w:val="00D0437D"/>
    <w:rsid w:val="00D04E7F"/>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0F44"/>
    <w:rsid w:val="00D116D7"/>
    <w:rsid w:val="00D12457"/>
    <w:rsid w:val="00D12585"/>
    <w:rsid w:val="00D12933"/>
    <w:rsid w:val="00D12C62"/>
    <w:rsid w:val="00D13079"/>
    <w:rsid w:val="00D1354C"/>
    <w:rsid w:val="00D13894"/>
    <w:rsid w:val="00D138B9"/>
    <w:rsid w:val="00D14756"/>
    <w:rsid w:val="00D14AC5"/>
    <w:rsid w:val="00D14E1D"/>
    <w:rsid w:val="00D14E3F"/>
    <w:rsid w:val="00D15303"/>
    <w:rsid w:val="00D15A01"/>
    <w:rsid w:val="00D15CB5"/>
    <w:rsid w:val="00D15D8A"/>
    <w:rsid w:val="00D1619C"/>
    <w:rsid w:val="00D168B8"/>
    <w:rsid w:val="00D169DA"/>
    <w:rsid w:val="00D1775B"/>
    <w:rsid w:val="00D17B73"/>
    <w:rsid w:val="00D17F6C"/>
    <w:rsid w:val="00D20500"/>
    <w:rsid w:val="00D20DAD"/>
    <w:rsid w:val="00D20F75"/>
    <w:rsid w:val="00D212C2"/>
    <w:rsid w:val="00D215C6"/>
    <w:rsid w:val="00D218F0"/>
    <w:rsid w:val="00D221A1"/>
    <w:rsid w:val="00D22455"/>
    <w:rsid w:val="00D226F2"/>
    <w:rsid w:val="00D22B54"/>
    <w:rsid w:val="00D23783"/>
    <w:rsid w:val="00D238E4"/>
    <w:rsid w:val="00D239C9"/>
    <w:rsid w:val="00D23AE0"/>
    <w:rsid w:val="00D2465C"/>
    <w:rsid w:val="00D24D07"/>
    <w:rsid w:val="00D24E41"/>
    <w:rsid w:val="00D253C6"/>
    <w:rsid w:val="00D25E61"/>
    <w:rsid w:val="00D2675D"/>
    <w:rsid w:val="00D26B4A"/>
    <w:rsid w:val="00D26BEB"/>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D5E"/>
    <w:rsid w:val="00D40D72"/>
    <w:rsid w:val="00D40E14"/>
    <w:rsid w:val="00D4130E"/>
    <w:rsid w:val="00D4170B"/>
    <w:rsid w:val="00D4214E"/>
    <w:rsid w:val="00D42AE7"/>
    <w:rsid w:val="00D42C08"/>
    <w:rsid w:val="00D42DB5"/>
    <w:rsid w:val="00D43693"/>
    <w:rsid w:val="00D43AD4"/>
    <w:rsid w:val="00D43D5B"/>
    <w:rsid w:val="00D43DFC"/>
    <w:rsid w:val="00D444BA"/>
    <w:rsid w:val="00D44608"/>
    <w:rsid w:val="00D447D8"/>
    <w:rsid w:val="00D44B84"/>
    <w:rsid w:val="00D455A0"/>
    <w:rsid w:val="00D45AB7"/>
    <w:rsid w:val="00D466E9"/>
    <w:rsid w:val="00D46DA8"/>
    <w:rsid w:val="00D46F52"/>
    <w:rsid w:val="00D47424"/>
    <w:rsid w:val="00D47457"/>
    <w:rsid w:val="00D4747A"/>
    <w:rsid w:val="00D47F18"/>
    <w:rsid w:val="00D50275"/>
    <w:rsid w:val="00D50AD4"/>
    <w:rsid w:val="00D50F5D"/>
    <w:rsid w:val="00D5119D"/>
    <w:rsid w:val="00D51347"/>
    <w:rsid w:val="00D51685"/>
    <w:rsid w:val="00D51F9E"/>
    <w:rsid w:val="00D5272C"/>
    <w:rsid w:val="00D528CC"/>
    <w:rsid w:val="00D5396C"/>
    <w:rsid w:val="00D547A8"/>
    <w:rsid w:val="00D54CDF"/>
    <w:rsid w:val="00D54F24"/>
    <w:rsid w:val="00D55599"/>
    <w:rsid w:val="00D55745"/>
    <w:rsid w:val="00D55964"/>
    <w:rsid w:val="00D55C5D"/>
    <w:rsid w:val="00D55C67"/>
    <w:rsid w:val="00D564ED"/>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485"/>
    <w:rsid w:val="00D618E3"/>
    <w:rsid w:val="00D61B45"/>
    <w:rsid w:val="00D61B81"/>
    <w:rsid w:val="00D61D4C"/>
    <w:rsid w:val="00D6228F"/>
    <w:rsid w:val="00D626FD"/>
    <w:rsid w:val="00D62970"/>
    <w:rsid w:val="00D62E50"/>
    <w:rsid w:val="00D63121"/>
    <w:rsid w:val="00D637C4"/>
    <w:rsid w:val="00D63867"/>
    <w:rsid w:val="00D63DEC"/>
    <w:rsid w:val="00D641F2"/>
    <w:rsid w:val="00D64210"/>
    <w:rsid w:val="00D6454F"/>
    <w:rsid w:val="00D645F9"/>
    <w:rsid w:val="00D6538B"/>
    <w:rsid w:val="00D657A7"/>
    <w:rsid w:val="00D6602A"/>
    <w:rsid w:val="00D6618E"/>
    <w:rsid w:val="00D67420"/>
    <w:rsid w:val="00D6748B"/>
    <w:rsid w:val="00D67522"/>
    <w:rsid w:val="00D675E2"/>
    <w:rsid w:val="00D70814"/>
    <w:rsid w:val="00D71099"/>
    <w:rsid w:val="00D7120B"/>
    <w:rsid w:val="00D71D6B"/>
    <w:rsid w:val="00D71E0C"/>
    <w:rsid w:val="00D720A0"/>
    <w:rsid w:val="00D726C9"/>
    <w:rsid w:val="00D72ACF"/>
    <w:rsid w:val="00D72F56"/>
    <w:rsid w:val="00D7361F"/>
    <w:rsid w:val="00D74691"/>
    <w:rsid w:val="00D74F2D"/>
    <w:rsid w:val="00D75099"/>
    <w:rsid w:val="00D75210"/>
    <w:rsid w:val="00D7569D"/>
    <w:rsid w:val="00D756DD"/>
    <w:rsid w:val="00D75A80"/>
    <w:rsid w:val="00D75EA8"/>
    <w:rsid w:val="00D767FF"/>
    <w:rsid w:val="00D76A0A"/>
    <w:rsid w:val="00D76BC3"/>
    <w:rsid w:val="00D77D73"/>
    <w:rsid w:val="00D8112E"/>
    <w:rsid w:val="00D81309"/>
    <w:rsid w:val="00D81704"/>
    <w:rsid w:val="00D8179A"/>
    <w:rsid w:val="00D81D6E"/>
    <w:rsid w:val="00D82018"/>
    <w:rsid w:val="00D8205F"/>
    <w:rsid w:val="00D8211C"/>
    <w:rsid w:val="00D827A7"/>
    <w:rsid w:val="00D828C2"/>
    <w:rsid w:val="00D82BB8"/>
    <w:rsid w:val="00D82EA9"/>
    <w:rsid w:val="00D83261"/>
    <w:rsid w:val="00D83685"/>
    <w:rsid w:val="00D83BB6"/>
    <w:rsid w:val="00D83CB8"/>
    <w:rsid w:val="00D83F75"/>
    <w:rsid w:val="00D84485"/>
    <w:rsid w:val="00D8454F"/>
    <w:rsid w:val="00D84C0F"/>
    <w:rsid w:val="00D84DF5"/>
    <w:rsid w:val="00D84F4E"/>
    <w:rsid w:val="00D851C4"/>
    <w:rsid w:val="00D85494"/>
    <w:rsid w:val="00D85676"/>
    <w:rsid w:val="00D86344"/>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5E9"/>
    <w:rsid w:val="00D92AD4"/>
    <w:rsid w:val="00D92C1F"/>
    <w:rsid w:val="00D92EBC"/>
    <w:rsid w:val="00D9360C"/>
    <w:rsid w:val="00D941A6"/>
    <w:rsid w:val="00D94405"/>
    <w:rsid w:val="00D94716"/>
    <w:rsid w:val="00D94C37"/>
    <w:rsid w:val="00D94DA1"/>
    <w:rsid w:val="00D9507D"/>
    <w:rsid w:val="00D953B1"/>
    <w:rsid w:val="00D95FC2"/>
    <w:rsid w:val="00D96618"/>
    <w:rsid w:val="00D9683A"/>
    <w:rsid w:val="00D96965"/>
    <w:rsid w:val="00D969F1"/>
    <w:rsid w:val="00D97036"/>
    <w:rsid w:val="00D979D2"/>
    <w:rsid w:val="00DA02DD"/>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1D5"/>
    <w:rsid w:val="00DA53F2"/>
    <w:rsid w:val="00DA5B68"/>
    <w:rsid w:val="00DA643C"/>
    <w:rsid w:val="00DA6553"/>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3AA"/>
    <w:rsid w:val="00DB78D7"/>
    <w:rsid w:val="00DC060E"/>
    <w:rsid w:val="00DC0E2B"/>
    <w:rsid w:val="00DC1992"/>
    <w:rsid w:val="00DC1BFD"/>
    <w:rsid w:val="00DC21A0"/>
    <w:rsid w:val="00DC2882"/>
    <w:rsid w:val="00DC2B9D"/>
    <w:rsid w:val="00DC3078"/>
    <w:rsid w:val="00DC3798"/>
    <w:rsid w:val="00DC437C"/>
    <w:rsid w:val="00DC4BB4"/>
    <w:rsid w:val="00DC4D77"/>
    <w:rsid w:val="00DC5227"/>
    <w:rsid w:val="00DC6043"/>
    <w:rsid w:val="00DC6741"/>
    <w:rsid w:val="00DC6804"/>
    <w:rsid w:val="00DC6C2C"/>
    <w:rsid w:val="00DC7664"/>
    <w:rsid w:val="00DC7ACC"/>
    <w:rsid w:val="00DC7F23"/>
    <w:rsid w:val="00DD0523"/>
    <w:rsid w:val="00DD09AD"/>
    <w:rsid w:val="00DD09EF"/>
    <w:rsid w:val="00DD0A02"/>
    <w:rsid w:val="00DD0BBF"/>
    <w:rsid w:val="00DD1176"/>
    <w:rsid w:val="00DD16B5"/>
    <w:rsid w:val="00DD16B9"/>
    <w:rsid w:val="00DD1C7C"/>
    <w:rsid w:val="00DD1FC2"/>
    <w:rsid w:val="00DD204A"/>
    <w:rsid w:val="00DD291C"/>
    <w:rsid w:val="00DD2FAD"/>
    <w:rsid w:val="00DD3676"/>
    <w:rsid w:val="00DD3C40"/>
    <w:rsid w:val="00DD42FD"/>
    <w:rsid w:val="00DD4472"/>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5D0"/>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8ED"/>
    <w:rsid w:val="00DE5A68"/>
    <w:rsid w:val="00DE5D3E"/>
    <w:rsid w:val="00DE6BA5"/>
    <w:rsid w:val="00DE74CF"/>
    <w:rsid w:val="00DE79D3"/>
    <w:rsid w:val="00DF0745"/>
    <w:rsid w:val="00DF0AEF"/>
    <w:rsid w:val="00DF0B2C"/>
    <w:rsid w:val="00DF0C40"/>
    <w:rsid w:val="00DF0F19"/>
    <w:rsid w:val="00DF10E3"/>
    <w:rsid w:val="00DF11BA"/>
    <w:rsid w:val="00DF1806"/>
    <w:rsid w:val="00DF1DF5"/>
    <w:rsid w:val="00DF26B1"/>
    <w:rsid w:val="00DF2E7C"/>
    <w:rsid w:val="00DF3090"/>
    <w:rsid w:val="00DF34A7"/>
    <w:rsid w:val="00DF3626"/>
    <w:rsid w:val="00DF372E"/>
    <w:rsid w:val="00DF3BBD"/>
    <w:rsid w:val="00DF3CC3"/>
    <w:rsid w:val="00DF4035"/>
    <w:rsid w:val="00DF42AC"/>
    <w:rsid w:val="00DF43C1"/>
    <w:rsid w:val="00DF4F5E"/>
    <w:rsid w:val="00DF5518"/>
    <w:rsid w:val="00DF55DD"/>
    <w:rsid w:val="00DF5C51"/>
    <w:rsid w:val="00DF6E7A"/>
    <w:rsid w:val="00DF7253"/>
    <w:rsid w:val="00DF72C2"/>
    <w:rsid w:val="00DF7518"/>
    <w:rsid w:val="00DF7709"/>
    <w:rsid w:val="00DF7B9D"/>
    <w:rsid w:val="00E0092A"/>
    <w:rsid w:val="00E00BF3"/>
    <w:rsid w:val="00E01337"/>
    <w:rsid w:val="00E0134A"/>
    <w:rsid w:val="00E01584"/>
    <w:rsid w:val="00E0184F"/>
    <w:rsid w:val="00E01C0F"/>
    <w:rsid w:val="00E01E40"/>
    <w:rsid w:val="00E02350"/>
    <w:rsid w:val="00E02377"/>
    <w:rsid w:val="00E02E76"/>
    <w:rsid w:val="00E031A5"/>
    <w:rsid w:val="00E03356"/>
    <w:rsid w:val="00E033AF"/>
    <w:rsid w:val="00E03923"/>
    <w:rsid w:val="00E0407C"/>
    <w:rsid w:val="00E041EF"/>
    <w:rsid w:val="00E04338"/>
    <w:rsid w:val="00E04341"/>
    <w:rsid w:val="00E043CD"/>
    <w:rsid w:val="00E04E14"/>
    <w:rsid w:val="00E0503E"/>
    <w:rsid w:val="00E05360"/>
    <w:rsid w:val="00E054A7"/>
    <w:rsid w:val="00E05F88"/>
    <w:rsid w:val="00E0696B"/>
    <w:rsid w:val="00E06FA9"/>
    <w:rsid w:val="00E0783A"/>
    <w:rsid w:val="00E07DEF"/>
    <w:rsid w:val="00E07EF8"/>
    <w:rsid w:val="00E102E3"/>
    <w:rsid w:val="00E10453"/>
    <w:rsid w:val="00E104D1"/>
    <w:rsid w:val="00E104F7"/>
    <w:rsid w:val="00E10893"/>
    <w:rsid w:val="00E10A7E"/>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441"/>
    <w:rsid w:val="00E146DA"/>
    <w:rsid w:val="00E14735"/>
    <w:rsid w:val="00E14BBD"/>
    <w:rsid w:val="00E16719"/>
    <w:rsid w:val="00E16D56"/>
    <w:rsid w:val="00E16E4C"/>
    <w:rsid w:val="00E174E7"/>
    <w:rsid w:val="00E20512"/>
    <w:rsid w:val="00E208F8"/>
    <w:rsid w:val="00E20EF2"/>
    <w:rsid w:val="00E20FFE"/>
    <w:rsid w:val="00E21779"/>
    <w:rsid w:val="00E217E4"/>
    <w:rsid w:val="00E21B1F"/>
    <w:rsid w:val="00E22015"/>
    <w:rsid w:val="00E22BB3"/>
    <w:rsid w:val="00E22BC1"/>
    <w:rsid w:val="00E22D26"/>
    <w:rsid w:val="00E233F1"/>
    <w:rsid w:val="00E23619"/>
    <w:rsid w:val="00E23909"/>
    <w:rsid w:val="00E23EBD"/>
    <w:rsid w:val="00E247D0"/>
    <w:rsid w:val="00E24932"/>
    <w:rsid w:val="00E24C64"/>
    <w:rsid w:val="00E2541F"/>
    <w:rsid w:val="00E26276"/>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636"/>
    <w:rsid w:val="00E337F8"/>
    <w:rsid w:val="00E33A18"/>
    <w:rsid w:val="00E3409B"/>
    <w:rsid w:val="00E342B0"/>
    <w:rsid w:val="00E347A0"/>
    <w:rsid w:val="00E34A06"/>
    <w:rsid w:val="00E34B35"/>
    <w:rsid w:val="00E34C59"/>
    <w:rsid w:val="00E3501B"/>
    <w:rsid w:val="00E3518E"/>
    <w:rsid w:val="00E3536A"/>
    <w:rsid w:val="00E354C2"/>
    <w:rsid w:val="00E35A0E"/>
    <w:rsid w:val="00E3636D"/>
    <w:rsid w:val="00E36410"/>
    <w:rsid w:val="00E368FA"/>
    <w:rsid w:val="00E36957"/>
    <w:rsid w:val="00E36D41"/>
    <w:rsid w:val="00E36D44"/>
    <w:rsid w:val="00E36FB3"/>
    <w:rsid w:val="00E37362"/>
    <w:rsid w:val="00E37A06"/>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B48"/>
    <w:rsid w:val="00E44AD3"/>
    <w:rsid w:val="00E4589E"/>
    <w:rsid w:val="00E45C8D"/>
    <w:rsid w:val="00E462B6"/>
    <w:rsid w:val="00E46335"/>
    <w:rsid w:val="00E46DB3"/>
    <w:rsid w:val="00E46F68"/>
    <w:rsid w:val="00E47467"/>
    <w:rsid w:val="00E4762C"/>
    <w:rsid w:val="00E47DDF"/>
    <w:rsid w:val="00E50B81"/>
    <w:rsid w:val="00E50CF0"/>
    <w:rsid w:val="00E50F3A"/>
    <w:rsid w:val="00E51451"/>
    <w:rsid w:val="00E51494"/>
    <w:rsid w:val="00E51642"/>
    <w:rsid w:val="00E51BB7"/>
    <w:rsid w:val="00E51D4C"/>
    <w:rsid w:val="00E51F51"/>
    <w:rsid w:val="00E52CB8"/>
    <w:rsid w:val="00E53166"/>
    <w:rsid w:val="00E53A41"/>
    <w:rsid w:val="00E53C36"/>
    <w:rsid w:val="00E53FAB"/>
    <w:rsid w:val="00E53FC6"/>
    <w:rsid w:val="00E5400B"/>
    <w:rsid w:val="00E541CF"/>
    <w:rsid w:val="00E5425A"/>
    <w:rsid w:val="00E54620"/>
    <w:rsid w:val="00E54726"/>
    <w:rsid w:val="00E54932"/>
    <w:rsid w:val="00E54DEE"/>
    <w:rsid w:val="00E5540E"/>
    <w:rsid w:val="00E5550F"/>
    <w:rsid w:val="00E557B0"/>
    <w:rsid w:val="00E55975"/>
    <w:rsid w:val="00E5652C"/>
    <w:rsid w:val="00E56893"/>
    <w:rsid w:val="00E57437"/>
    <w:rsid w:val="00E57593"/>
    <w:rsid w:val="00E578E1"/>
    <w:rsid w:val="00E57D66"/>
    <w:rsid w:val="00E6008E"/>
    <w:rsid w:val="00E60141"/>
    <w:rsid w:val="00E60319"/>
    <w:rsid w:val="00E60692"/>
    <w:rsid w:val="00E607BA"/>
    <w:rsid w:val="00E60B71"/>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ED"/>
    <w:rsid w:val="00E66405"/>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D97"/>
    <w:rsid w:val="00E71E63"/>
    <w:rsid w:val="00E71EED"/>
    <w:rsid w:val="00E721AB"/>
    <w:rsid w:val="00E72BD1"/>
    <w:rsid w:val="00E72D14"/>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1D0"/>
    <w:rsid w:val="00E80487"/>
    <w:rsid w:val="00E80ABF"/>
    <w:rsid w:val="00E80C0B"/>
    <w:rsid w:val="00E81692"/>
    <w:rsid w:val="00E81981"/>
    <w:rsid w:val="00E82EDE"/>
    <w:rsid w:val="00E833F1"/>
    <w:rsid w:val="00E83860"/>
    <w:rsid w:val="00E8400B"/>
    <w:rsid w:val="00E8417C"/>
    <w:rsid w:val="00E8472E"/>
    <w:rsid w:val="00E847EA"/>
    <w:rsid w:val="00E84916"/>
    <w:rsid w:val="00E84A31"/>
    <w:rsid w:val="00E84C63"/>
    <w:rsid w:val="00E84CD3"/>
    <w:rsid w:val="00E84F56"/>
    <w:rsid w:val="00E855E8"/>
    <w:rsid w:val="00E85A73"/>
    <w:rsid w:val="00E85B96"/>
    <w:rsid w:val="00E85B9F"/>
    <w:rsid w:val="00E85E18"/>
    <w:rsid w:val="00E8639D"/>
    <w:rsid w:val="00E86D33"/>
    <w:rsid w:val="00E86D52"/>
    <w:rsid w:val="00E87567"/>
    <w:rsid w:val="00E905A6"/>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453"/>
    <w:rsid w:val="00EA292A"/>
    <w:rsid w:val="00EA29BE"/>
    <w:rsid w:val="00EA2C80"/>
    <w:rsid w:val="00EA336C"/>
    <w:rsid w:val="00EA360A"/>
    <w:rsid w:val="00EA3691"/>
    <w:rsid w:val="00EA3A9B"/>
    <w:rsid w:val="00EA3CCC"/>
    <w:rsid w:val="00EA4195"/>
    <w:rsid w:val="00EA4C66"/>
    <w:rsid w:val="00EA4F8F"/>
    <w:rsid w:val="00EA567F"/>
    <w:rsid w:val="00EA5A20"/>
    <w:rsid w:val="00EA5F7E"/>
    <w:rsid w:val="00EA64ED"/>
    <w:rsid w:val="00EA6860"/>
    <w:rsid w:val="00EA7557"/>
    <w:rsid w:val="00EA77ED"/>
    <w:rsid w:val="00EA7BC2"/>
    <w:rsid w:val="00EA7D72"/>
    <w:rsid w:val="00EB03BB"/>
    <w:rsid w:val="00EB0508"/>
    <w:rsid w:val="00EB0979"/>
    <w:rsid w:val="00EB1284"/>
    <w:rsid w:val="00EB12C0"/>
    <w:rsid w:val="00EB18E3"/>
    <w:rsid w:val="00EB1CB9"/>
    <w:rsid w:val="00EB1ECC"/>
    <w:rsid w:val="00EB1FB9"/>
    <w:rsid w:val="00EB290F"/>
    <w:rsid w:val="00EB2A69"/>
    <w:rsid w:val="00EB3CC1"/>
    <w:rsid w:val="00EB3CC6"/>
    <w:rsid w:val="00EB3F76"/>
    <w:rsid w:val="00EB403F"/>
    <w:rsid w:val="00EB415B"/>
    <w:rsid w:val="00EB476D"/>
    <w:rsid w:val="00EB49BE"/>
    <w:rsid w:val="00EB4AAF"/>
    <w:rsid w:val="00EB603A"/>
    <w:rsid w:val="00EB60E8"/>
    <w:rsid w:val="00EB68B6"/>
    <w:rsid w:val="00EB6A99"/>
    <w:rsid w:val="00EB6D1E"/>
    <w:rsid w:val="00EB718E"/>
    <w:rsid w:val="00EB7387"/>
    <w:rsid w:val="00EB7684"/>
    <w:rsid w:val="00EB7F22"/>
    <w:rsid w:val="00EC00C4"/>
    <w:rsid w:val="00EC0407"/>
    <w:rsid w:val="00EC18C7"/>
    <w:rsid w:val="00EC1C41"/>
    <w:rsid w:val="00EC1C42"/>
    <w:rsid w:val="00EC1D3C"/>
    <w:rsid w:val="00EC24B2"/>
    <w:rsid w:val="00EC24BA"/>
    <w:rsid w:val="00EC33A9"/>
    <w:rsid w:val="00EC3547"/>
    <w:rsid w:val="00EC38BF"/>
    <w:rsid w:val="00EC39A9"/>
    <w:rsid w:val="00EC3CD2"/>
    <w:rsid w:val="00EC446F"/>
    <w:rsid w:val="00EC4DEE"/>
    <w:rsid w:val="00EC5929"/>
    <w:rsid w:val="00EC67A3"/>
    <w:rsid w:val="00EC691B"/>
    <w:rsid w:val="00EC693F"/>
    <w:rsid w:val="00EC69CF"/>
    <w:rsid w:val="00EC6AAD"/>
    <w:rsid w:val="00EC6BEA"/>
    <w:rsid w:val="00EC7832"/>
    <w:rsid w:val="00EC796D"/>
    <w:rsid w:val="00EC7BE8"/>
    <w:rsid w:val="00ED01D6"/>
    <w:rsid w:val="00ED0772"/>
    <w:rsid w:val="00ED0A6C"/>
    <w:rsid w:val="00ED0A7F"/>
    <w:rsid w:val="00ED0F19"/>
    <w:rsid w:val="00ED102C"/>
    <w:rsid w:val="00ED119C"/>
    <w:rsid w:val="00ED1688"/>
    <w:rsid w:val="00ED1717"/>
    <w:rsid w:val="00ED1732"/>
    <w:rsid w:val="00ED1EE4"/>
    <w:rsid w:val="00ED1F06"/>
    <w:rsid w:val="00ED1F81"/>
    <w:rsid w:val="00ED2579"/>
    <w:rsid w:val="00ED2704"/>
    <w:rsid w:val="00ED2B8B"/>
    <w:rsid w:val="00ED2D8A"/>
    <w:rsid w:val="00ED2D8E"/>
    <w:rsid w:val="00ED37DB"/>
    <w:rsid w:val="00ED3979"/>
    <w:rsid w:val="00ED410D"/>
    <w:rsid w:val="00ED44EB"/>
    <w:rsid w:val="00ED5345"/>
    <w:rsid w:val="00ED5884"/>
    <w:rsid w:val="00ED5ABD"/>
    <w:rsid w:val="00ED5F88"/>
    <w:rsid w:val="00ED6012"/>
    <w:rsid w:val="00ED6125"/>
    <w:rsid w:val="00ED6177"/>
    <w:rsid w:val="00ED658F"/>
    <w:rsid w:val="00ED69B8"/>
    <w:rsid w:val="00ED6EF0"/>
    <w:rsid w:val="00ED70BA"/>
    <w:rsid w:val="00ED74BF"/>
    <w:rsid w:val="00ED7DA9"/>
    <w:rsid w:val="00EE00E2"/>
    <w:rsid w:val="00EE0676"/>
    <w:rsid w:val="00EE0DFF"/>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231"/>
    <w:rsid w:val="00EE5318"/>
    <w:rsid w:val="00EE56A4"/>
    <w:rsid w:val="00EE5C57"/>
    <w:rsid w:val="00EE5E29"/>
    <w:rsid w:val="00EE61D3"/>
    <w:rsid w:val="00EE650A"/>
    <w:rsid w:val="00EE68F7"/>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D29"/>
    <w:rsid w:val="00EF1E15"/>
    <w:rsid w:val="00EF1FA8"/>
    <w:rsid w:val="00EF2079"/>
    <w:rsid w:val="00EF2183"/>
    <w:rsid w:val="00EF2473"/>
    <w:rsid w:val="00EF25C2"/>
    <w:rsid w:val="00EF28C3"/>
    <w:rsid w:val="00EF2A13"/>
    <w:rsid w:val="00EF2E2C"/>
    <w:rsid w:val="00EF324D"/>
    <w:rsid w:val="00EF3C8C"/>
    <w:rsid w:val="00EF439A"/>
    <w:rsid w:val="00EF5A6A"/>
    <w:rsid w:val="00EF5B06"/>
    <w:rsid w:val="00EF5E67"/>
    <w:rsid w:val="00EF61F2"/>
    <w:rsid w:val="00EF6342"/>
    <w:rsid w:val="00EF67B6"/>
    <w:rsid w:val="00EF6A63"/>
    <w:rsid w:val="00EF6B5A"/>
    <w:rsid w:val="00EF6C6C"/>
    <w:rsid w:val="00EF6DB5"/>
    <w:rsid w:val="00EF6FA7"/>
    <w:rsid w:val="00EF6FB8"/>
    <w:rsid w:val="00EF713C"/>
    <w:rsid w:val="00EF74B5"/>
    <w:rsid w:val="00F000C5"/>
    <w:rsid w:val="00F001CB"/>
    <w:rsid w:val="00F009CC"/>
    <w:rsid w:val="00F00A74"/>
    <w:rsid w:val="00F00CBC"/>
    <w:rsid w:val="00F01377"/>
    <w:rsid w:val="00F013F2"/>
    <w:rsid w:val="00F01FDC"/>
    <w:rsid w:val="00F02347"/>
    <w:rsid w:val="00F02435"/>
    <w:rsid w:val="00F025AD"/>
    <w:rsid w:val="00F02C06"/>
    <w:rsid w:val="00F03302"/>
    <w:rsid w:val="00F0360E"/>
    <w:rsid w:val="00F03A24"/>
    <w:rsid w:val="00F04ABF"/>
    <w:rsid w:val="00F0527B"/>
    <w:rsid w:val="00F058A0"/>
    <w:rsid w:val="00F05C4D"/>
    <w:rsid w:val="00F05DDC"/>
    <w:rsid w:val="00F07261"/>
    <w:rsid w:val="00F076B4"/>
    <w:rsid w:val="00F07B50"/>
    <w:rsid w:val="00F07B92"/>
    <w:rsid w:val="00F1022B"/>
    <w:rsid w:val="00F107F4"/>
    <w:rsid w:val="00F10E86"/>
    <w:rsid w:val="00F118FB"/>
    <w:rsid w:val="00F11DA9"/>
    <w:rsid w:val="00F12250"/>
    <w:rsid w:val="00F122E8"/>
    <w:rsid w:val="00F12E06"/>
    <w:rsid w:val="00F13092"/>
    <w:rsid w:val="00F13638"/>
    <w:rsid w:val="00F1377D"/>
    <w:rsid w:val="00F137E5"/>
    <w:rsid w:val="00F13DDD"/>
    <w:rsid w:val="00F1406D"/>
    <w:rsid w:val="00F145A9"/>
    <w:rsid w:val="00F14A9B"/>
    <w:rsid w:val="00F14BA2"/>
    <w:rsid w:val="00F14D6D"/>
    <w:rsid w:val="00F15015"/>
    <w:rsid w:val="00F1560B"/>
    <w:rsid w:val="00F15898"/>
    <w:rsid w:val="00F1606F"/>
    <w:rsid w:val="00F160B3"/>
    <w:rsid w:val="00F16160"/>
    <w:rsid w:val="00F161F2"/>
    <w:rsid w:val="00F16557"/>
    <w:rsid w:val="00F169FF"/>
    <w:rsid w:val="00F177A0"/>
    <w:rsid w:val="00F20604"/>
    <w:rsid w:val="00F20CF6"/>
    <w:rsid w:val="00F21128"/>
    <w:rsid w:val="00F21444"/>
    <w:rsid w:val="00F215C0"/>
    <w:rsid w:val="00F21658"/>
    <w:rsid w:val="00F21A51"/>
    <w:rsid w:val="00F21F77"/>
    <w:rsid w:val="00F2278A"/>
    <w:rsid w:val="00F22E77"/>
    <w:rsid w:val="00F2316F"/>
    <w:rsid w:val="00F2343D"/>
    <w:rsid w:val="00F23D1F"/>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12CA"/>
    <w:rsid w:val="00F31682"/>
    <w:rsid w:val="00F31748"/>
    <w:rsid w:val="00F31A84"/>
    <w:rsid w:val="00F3212A"/>
    <w:rsid w:val="00F3217D"/>
    <w:rsid w:val="00F32189"/>
    <w:rsid w:val="00F32BA2"/>
    <w:rsid w:val="00F32D24"/>
    <w:rsid w:val="00F33115"/>
    <w:rsid w:val="00F3315E"/>
    <w:rsid w:val="00F332CF"/>
    <w:rsid w:val="00F34089"/>
    <w:rsid w:val="00F34195"/>
    <w:rsid w:val="00F34388"/>
    <w:rsid w:val="00F34769"/>
    <w:rsid w:val="00F35141"/>
    <w:rsid w:val="00F3552B"/>
    <w:rsid w:val="00F35CD4"/>
    <w:rsid w:val="00F35E5B"/>
    <w:rsid w:val="00F36841"/>
    <w:rsid w:val="00F36B0E"/>
    <w:rsid w:val="00F36FAE"/>
    <w:rsid w:val="00F379EC"/>
    <w:rsid w:val="00F37A70"/>
    <w:rsid w:val="00F37D1E"/>
    <w:rsid w:val="00F37E37"/>
    <w:rsid w:val="00F37EA2"/>
    <w:rsid w:val="00F4019E"/>
    <w:rsid w:val="00F41085"/>
    <w:rsid w:val="00F4135F"/>
    <w:rsid w:val="00F419A2"/>
    <w:rsid w:val="00F41D2D"/>
    <w:rsid w:val="00F41D8A"/>
    <w:rsid w:val="00F42960"/>
    <w:rsid w:val="00F429C6"/>
    <w:rsid w:val="00F42A67"/>
    <w:rsid w:val="00F42AAA"/>
    <w:rsid w:val="00F42AD8"/>
    <w:rsid w:val="00F42CE6"/>
    <w:rsid w:val="00F42F26"/>
    <w:rsid w:val="00F431F9"/>
    <w:rsid w:val="00F4330A"/>
    <w:rsid w:val="00F434BF"/>
    <w:rsid w:val="00F435D3"/>
    <w:rsid w:val="00F43B27"/>
    <w:rsid w:val="00F43DD2"/>
    <w:rsid w:val="00F444BD"/>
    <w:rsid w:val="00F448B9"/>
    <w:rsid w:val="00F448DA"/>
    <w:rsid w:val="00F45A70"/>
    <w:rsid w:val="00F45AAC"/>
    <w:rsid w:val="00F46385"/>
    <w:rsid w:val="00F475E3"/>
    <w:rsid w:val="00F47821"/>
    <w:rsid w:val="00F50187"/>
    <w:rsid w:val="00F50EC2"/>
    <w:rsid w:val="00F50F45"/>
    <w:rsid w:val="00F51C52"/>
    <w:rsid w:val="00F52266"/>
    <w:rsid w:val="00F522D9"/>
    <w:rsid w:val="00F52809"/>
    <w:rsid w:val="00F52811"/>
    <w:rsid w:val="00F529A9"/>
    <w:rsid w:val="00F530EB"/>
    <w:rsid w:val="00F53AE2"/>
    <w:rsid w:val="00F548D7"/>
    <w:rsid w:val="00F55949"/>
    <w:rsid w:val="00F55A1B"/>
    <w:rsid w:val="00F56B01"/>
    <w:rsid w:val="00F56EDE"/>
    <w:rsid w:val="00F57323"/>
    <w:rsid w:val="00F5797D"/>
    <w:rsid w:val="00F57D19"/>
    <w:rsid w:val="00F60223"/>
    <w:rsid w:val="00F60771"/>
    <w:rsid w:val="00F60813"/>
    <w:rsid w:val="00F6119D"/>
    <w:rsid w:val="00F61399"/>
    <w:rsid w:val="00F61C6C"/>
    <w:rsid w:val="00F61CB6"/>
    <w:rsid w:val="00F61D6B"/>
    <w:rsid w:val="00F6208B"/>
    <w:rsid w:val="00F620D5"/>
    <w:rsid w:val="00F6226F"/>
    <w:rsid w:val="00F62A6F"/>
    <w:rsid w:val="00F6357A"/>
    <w:rsid w:val="00F6392C"/>
    <w:rsid w:val="00F64312"/>
    <w:rsid w:val="00F64574"/>
    <w:rsid w:val="00F64E77"/>
    <w:rsid w:val="00F660EC"/>
    <w:rsid w:val="00F6619F"/>
    <w:rsid w:val="00F66239"/>
    <w:rsid w:val="00F66A04"/>
    <w:rsid w:val="00F66B41"/>
    <w:rsid w:val="00F70234"/>
    <w:rsid w:val="00F705BE"/>
    <w:rsid w:val="00F7113D"/>
    <w:rsid w:val="00F716E2"/>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68"/>
    <w:rsid w:val="00F76E79"/>
    <w:rsid w:val="00F76EE3"/>
    <w:rsid w:val="00F771A8"/>
    <w:rsid w:val="00F77A57"/>
    <w:rsid w:val="00F77D4B"/>
    <w:rsid w:val="00F77F66"/>
    <w:rsid w:val="00F81208"/>
    <w:rsid w:val="00F81551"/>
    <w:rsid w:val="00F8180F"/>
    <w:rsid w:val="00F82233"/>
    <w:rsid w:val="00F8250D"/>
    <w:rsid w:val="00F825B7"/>
    <w:rsid w:val="00F826F4"/>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A25"/>
    <w:rsid w:val="00F9038D"/>
    <w:rsid w:val="00F90D7F"/>
    <w:rsid w:val="00F9115F"/>
    <w:rsid w:val="00F9197B"/>
    <w:rsid w:val="00F91AF7"/>
    <w:rsid w:val="00F91B33"/>
    <w:rsid w:val="00F91F6D"/>
    <w:rsid w:val="00F922E8"/>
    <w:rsid w:val="00F9235B"/>
    <w:rsid w:val="00F92411"/>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4C"/>
    <w:rsid w:val="00FA329E"/>
    <w:rsid w:val="00FA332C"/>
    <w:rsid w:val="00FA390E"/>
    <w:rsid w:val="00FA40E7"/>
    <w:rsid w:val="00FA46E9"/>
    <w:rsid w:val="00FA4917"/>
    <w:rsid w:val="00FA4B14"/>
    <w:rsid w:val="00FA4C7D"/>
    <w:rsid w:val="00FA4E4C"/>
    <w:rsid w:val="00FA4FC5"/>
    <w:rsid w:val="00FA519F"/>
    <w:rsid w:val="00FA52AF"/>
    <w:rsid w:val="00FA558C"/>
    <w:rsid w:val="00FA5D2A"/>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541"/>
    <w:rsid w:val="00FB47DE"/>
    <w:rsid w:val="00FB49E4"/>
    <w:rsid w:val="00FB58F0"/>
    <w:rsid w:val="00FB5B04"/>
    <w:rsid w:val="00FB5C77"/>
    <w:rsid w:val="00FB5D8A"/>
    <w:rsid w:val="00FB6257"/>
    <w:rsid w:val="00FB66D3"/>
    <w:rsid w:val="00FB6770"/>
    <w:rsid w:val="00FB67B6"/>
    <w:rsid w:val="00FB68FB"/>
    <w:rsid w:val="00FB71F3"/>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2BC"/>
    <w:rsid w:val="00FE04A9"/>
    <w:rsid w:val="00FE0A1D"/>
    <w:rsid w:val="00FE0A6F"/>
    <w:rsid w:val="00FE11E4"/>
    <w:rsid w:val="00FE12A6"/>
    <w:rsid w:val="00FE1872"/>
    <w:rsid w:val="00FE1914"/>
    <w:rsid w:val="00FE1FD3"/>
    <w:rsid w:val="00FE2141"/>
    <w:rsid w:val="00FE220D"/>
    <w:rsid w:val="00FE25DA"/>
    <w:rsid w:val="00FE2B0D"/>
    <w:rsid w:val="00FE2E27"/>
    <w:rsid w:val="00FE2E66"/>
    <w:rsid w:val="00FE3056"/>
    <w:rsid w:val="00FE367F"/>
    <w:rsid w:val="00FE36E5"/>
    <w:rsid w:val="00FE38DE"/>
    <w:rsid w:val="00FE3ADA"/>
    <w:rsid w:val="00FE3E10"/>
    <w:rsid w:val="00FE49EF"/>
    <w:rsid w:val="00FE4A13"/>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6D"/>
    <w:rsid w:val="00FF58D2"/>
    <w:rsid w:val="00FF5A55"/>
    <w:rsid w:val="00FF5F41"/>
    <w:rsid w:val="00FF5FAB"/>
    <w:rsid w:val="00FF617A"/>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C30C0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列,列表段,P,B"/>
    <w:basedOn w:val="a3"/>
    <w:link w:val="Char5"/>
    <w:uiPriority w:val="99"/>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99"/>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styleId="aff6">
    <w:name w:val="Unresolved Mention"/>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7">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7"/>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8"/>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8">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styleId="aff9">
    <w:name w:val="Mention"/>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6"/>
      </w:numPr>
    </w:pPr>
  </w:style>
  <w:style w:type="numbering" w:customStyle="1" w:styleId="StyleBulletedSymbolsymbolLeft025Hanging0251">
    <w:name w:val="Style Bulleted Symbol (symbol) Left:  0.25&quot; Hanging:  0.25&quot;1"/>
    <w:basedOn w:val="a6"/>
    <w:rsid w:val="001C6321"/>
    <w:pPr>
      <w:numPr>
        <w:numId w:val="17"/>
      </w:numPr>
    </w:pPr>
  </w:style>
  <w:style w:type="numbering" w:customStyle="1" w:styleId="StyleBulletedSymbolsymbolLeft025Hanging0252">
    <w:name w:val="Style Bulleted Symbol (symbol) Left:  0.25&quot; Hanging:  0.25&quot;2"/>
    <w:basedOn w:val="a6"/>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b">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c">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d">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d"/>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e">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e"/>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4">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7">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8">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9">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f">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a">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1">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b">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c"/>
    <w:qFormat/>
    <w:locked/>
    <w:rsid w:val="001C6321"/>
    <w:rPr>
      <w:rFonts w:ascii="Microsoft YaHei" w:eastAsia="Microsoft YaHei" w:hAnsi="Microsoft YaHei"/>
      <w:b/>
      <w:szCs w:val="22"/>
    </w:rPr>
  </w:style>
  <w:style w:type="paragraph" w:customStyle="1" w:styleId="1c">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d">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e">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0">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2">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1">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0"/>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3">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3"/>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3">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6"/>
    <w:rsid w:val="001C6321"/>
    <w:rPr>
      <w:rFonts w:eastAsia="SimSun" w:cs="SimSun"/>
      <w:kern w:val="2"/>
      <w:sz w:val="21"/>
      <w:lang w:eastAsia="zh-CN"/>
    </w:rPr>
  </w:style>
  <w:style w:type="paragraph" w:customStyle="1" w:styleId="afff7">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5"/>
      </w:numPr>
      <w:spacing w:before="0" w:after="0" w:line="240" w:lineRule="auto"/>
    </w:pPr>
  </w:style>
  <w:style w:type="character" w:styleId="afff8">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9">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a">
    <w:name w:val="テキスト"/>
    <w:basedOn w:val="a3"/>
    <w:link w:val="afffb"/>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b">
    <w:name w:val="テキスト (文字)"/>
    <w:link w:val="afffa"/>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f0"/>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c">
    <w:name w:val="Book Title"/>
    <w:uiPriority w:val="33"/>
    <w:qFormat/>
    <w:rsid w:val="001C6321"/>
    <w:rPr>
      <w:b/>
      <w:bCs/>
      <w:i/>
      <w:iCs/>
      <w:spacing w:val="5"/>
    </w:rPr>
  </w:style>
  <w:style w:type="paragraph" w:customStyle="1" w:styleId="1f4">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f0"/>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paragraph" w:customStyle="1" w:styleId="1f5">
    <w:name w:val="¢¬ñ¢¢ç¢¢¥Ï ¢¥Ü¢Òô1"/>
    <w:aliases w:val="- Bullets1,Ö¢¢ç¢®¡¿£õóÓ«Õ¢¢ç¢®¡¿£1,«ê«©ö«ÈÓ«Õ¢¢ç¢®¡¿£1,?? ??1,?????1,????1,Lista11,Ö¢¢ç¢®¡¿£õóÓ«Õ¢¢ç¢®¡¿£11,ñéÔõä¢浅网Ì« 1 - ó¢¢ç¢¢¥©¬ä 211,¥ê¥©ö¥È¢ÒÎÂä1,¥¢¢ç¢¢ç¢¢ç¢¢çì¬¢¢ç¢¢ç¢¢ç¢¯¬¥©ö¥È¢ÒÎÂä1,Á¢¢ç¢¢ç¢¢ç¢¯¢©©¢¢ç¢®¡¿£ö¢ÒÎÂä1"/>
    <w:basedOn w:val="a3"/>
    <w:uiPriority w:val="34"/>
    <w:rsid w:val="00DF372E"/>
    <w:pPr>
      <w:spacing w:before="0" w:after="160" w:line="252" w:lineRule="auto"/>
      <w:ind w:leftChars="400" w:left="800" w:hanging="403"/>
    </w:pPr>
    <w:rPr>
      <w:rFonts w:ascii="Times" w:eastAsia="굴림" w:hAnsi="Times" w:cs="굴림"/>
      <w:lang w:val="en-US" w:eastAsia="ko-KR"/>
    </w:rPr>
  </w:style>
  <w:style w:type="numbering" w:customStyle="1" w:styleId="StyleBulleted3">
    <w:name w:val="Style Bulleted3"/>
    <w:rsid w:val="00FE2141"/>
  </w:style>
  <w:style w:type="numbering" w:customStyle="1" w:styleId="StyleBulleted5">
    <w:name w:val="Style Bulleted5"/>
    <w:rsid w:val="002E20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57063781">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693128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560298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77050571">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464629">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4608419">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574970005">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4073610">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32396874">
      <w:bodyDiv w:val="1"/>
      <w:marLeft w:val="0"/>
      <w:marRight w:val="0"/>
      <w:marTop w:val="0"/>
      <w:marBottom w:val="0"/>
      <w:divBdr>
        <w:top w:val="none" w:sz="0" w:space="0" w:color="auto"/>
        <w:left w:val="none" w:sz="0" w:space="0" w:color="auto"/>
        <w:bottom w:val="none" w:sz="0" w:space="0" w:color="auto"/>
        <w:right w:val="none" w:sz="0" w:space="0" w:color="auto"/>
      </w:divBdr>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41D420-C7E3-4012-9939-4A6DC1E72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462</TotalTime>
  <Pages>15</Pages>
  <Words>5108</Words>
  <Characters>29116</Characters>
  <Application>Microsoft Office Word</Application>
  <DocSecurity>0</DocSecurity>
  <Lines>242</Lines>
  <Paragraphs>68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34156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Sunghoon Lee/5G Wireless Connect Standard Task(sunghoon29.lee@lge.com)</cp:lastModifiedBy>
  <cp:revision>9</cp:revision>
  <cp:lastPrinted>2018-02-12T06:55:00Z</cp:lastPrinted>
  <dcterms:created xsi:type="dcterms:W3CDTF">2024-11-08T11:58:00Z</dcterms:created>
  <dcterms:modified xsi:type="dcterms:W3CDTF">2025-02-07T12:28:00Z</dcterms:modified>
</cp:coreProperties>
</file>